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CE2" w:rsidRDefault="005174FF" w:rsidP="00882CE2">
      <w:pPr>
        <w:jc w:val="center"/>
        <w:rPr>
          <w:rFonts w:cs="B Nazanin"/>
          <w:sz w:val="28"/>
          <w:szCs w:val="28"/>
          <w:rtl/>
        </w:rPr>
      </w:pPr>
      <w:r w:rsidRPr="005174FF">
        <w:rPr>
          <w:rFonts w:cs="B Nazanin" w:hint="cs"/>
          <w:sz w:val="28"/>
          <w:szCs w:val="28"/>
          <w:rtl/>
        </w:rPr>
        <w:t>بسمه تعالی</w:t>
      </w:r>
    </w:p>
    <w:p w:rsidR="00882CE2" w:rsidRPr="005174FF" w:rsidRDefault="00882CE2" w:rsidP="00882CE2">
      <w:pPr>
        <w:jc w:val="center"/>
        <w:rPr>
          <w:rFonts w:cs="B Nazanin"/>
          <w:sz w:val="28"/>
          <w:szCs w:val="28"/>
        </w:rPr>
      </w:pPr>
      <w:r w:rsidRPr="00882CE2">
        <w:rPr>
          <w:rFonts w:ascii="Calibri" w:eastAsia="Calibri" w:hAnsi="Calibri" w:cs="B Koodak"/>
          <w:noProof/>
          <w:color w:val="008080"/>
          <w:sz w:val="28"/>
          <w:szCs w:val="28"/>
          <w:lang w:bidi="ar-SA"/>
        </w:rPr>
        <w:drawing>
          <wp:anchor distT="0" distB="0" distL="114300" distR="114300" simplePos="0" relativeHeight="251660288" behindDoc="0" locked="0" layoutInCell="1" allowOverlap="1" wp14:anchorId="02AEA1DB" wp14:editId="00840E67">
            <wp:simplePos x="0" y="0"/>
            <wp:positionH relativeFrom="column">
              <wp:posOffset>2522220</wp:posOffset>
            </wp:positionH>
            <wp:positionV relativeFrom="paragraph">
              <wp:posOffset>233680</wp:posOffset>
            </wp:positionV>
            <wp:extent cx="678815" cy="59626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BEBA8EAE-BF5A-486C-A8C5-ECC9F3942E4B}">
                          <a14:imgProps xmlns:a14="http://schemas.microsoft.com/office/drawing/2010/main">
                            <a14:imgLayer r:embed="rId7">
                              <a14:imgEffect>
                                <a14:sharpenSoften amount="50000"/>
                              </a14:imgEffect>
                              <a14:imgEffect>
                                <a14:saturation sat="200000"/>
                              </a14:imgEffect>
                            </a14:imgLayer>
                          </a14:imgProps>
                        </a:ext>
                        <a:ext uri="{28A0092B-C50C-407E-A947-70E740481C1C}">
                          <a14:useLocalDpi xmlns:a14="http://schemas.microsoft.com/office/drawing/2010/main" val="0"/>
                        </a:ext>
                      </a:extLst>
                    </a:blip>
                    <a:srcRect r="75269"/>
                    <a:stretch/>
                  </pic:blipFill>
                  <pic:spPr bwMode="auto">
                    <a:xfrm>
                      <a:off x="0" y="0"/>
                      <a:ext cx="678815" cy="596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174FF" w:rsidRDefault="005174FF" w:rsidP="005174FF">
      <w:pPr>
        <w:tabs>
          <w:tab w:val="left" w:pos="3669"/>
        </w:tabs>
      </w:pPr>
    </w:p>
    <w:p w:rsidR="005174FF" w:rsidRPr="005174FF" w:rsidRDefault="00882CE2" w:rsidP="005174FF">
      <w:r w:rsidRPr="00882CE2">
        <w:rPr>
          <w:rFonts w:ascii="Times New Roman" w:eastAsia="Calibri" w:hAnsi="Times New Roman" w:cs="B Yekan" w:hint="cs"/>
          <w:noProof/>
          <w:color w:val="008080"/>
          <w:sz w:val="20"/>
          <w:szCs w:val="20"/>
          <w:rtl/>
          <w:lang w:bidi="ar-SA"/>
        </w:rPr>
        <mc:AlternateContent>
          <mc:Choice Requires="wps">
            <w:drawing>
              <wp:anchor distT="0" distB="0" distL="114300" distR="114300" simplePos="0" relativeHeight="251662336" behindDoc="0" locked="0" layoutInCell="1" allowOverlap="1" wp14:anchorId="6495F17C" wp14:editId="675E131D">
                <wp:simplePos x="0" y="0"/>
                <wp:positionH relativeFrom="column">
                  <wp:posOffset>1823085</wp:posOffset>
                </wp:positionH>
                <wp:positionV relativeFrom="paragraph">
                  <wp:posOffset>132080</wp:posOffset>
                </wp:positionV>
                <wp:extent cx="2232025"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2232025" cy="318770"/>
                        </a:xfrm>
                        <a:prstGeom prst="rect">
                          <a:avLst/>
                        </a:prstGeom>
                        <a:noFill/>
                        <a:ln w="6350">
                          <a:noFill/>
                        </a:ln>
                        <a:effectLst/>
                      </wps:spPr>
                      <wps:txbx>
                        <w:txbxContent>
                          <w:p w:rsidR="00882CE2" w:rsidRPr="00107168" w:rsidRDefault="00882CE2" w:rsidP="00882CE2">
                            <w:pPr>
                              <w:jc w:val="center"/>
                            </w:pPr>
                            <w:r w:rsidRPr="0080399D">
                              <w:rPr>
                                <w:rFonts w:cs="B Yekan" w:hint="cs"/>
                                <w:color w:val="008080"/>
                                <w:sz w:val="20"/>
                                <w:szCs w:val="20"/>
                                <w:rtl/>
                              </w:rPr>
                              <w:t>دانشگاه صنعتی همدان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95F17C" id="_x0000_t202" coordsize="21600,21600" o:spt="202" path="m,l,21600r21600,l21600,xe">
                <v:stroke joinstyle="miter"/>
                <v:path gradientshapeok="t" o:connecttype="rect"/>
              </v:shapetype>
              <v:shape id="Text Box 6" o:spid="_x0000_s1026" type="#_x0000_t202" style="position:absolute;left:0;text-align:left;margin-left:143.55pt;margin-top:10.4pt;width:175.75pt;height:2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bNAIAAF8EAAAOAAAAZHJzL2Uyb0RvYy54bWysVE1v2zAMvQ/YfxB0X+w4X20Qp8haZBgQ&#10;tAWSoWdFlmIDsqhJSuzs14+SnTTodhp2kSmSovj4nrx4aGtFTsK6CnROh4OUEqE5FJU+5PTHbv3l&#10;jhLnmS6YAi1yehaOPiw/f1o0Zi4yKEEVwhIsot28MTktvTfzJHG8FDVzAzBCY1CCrZnHrT0khWUN&#10;Vq9VkqXpNGnAFsYCF86h96kL0mWsL6Xg/kVKJzxROcXefFxtXPdhTZYLNj9YZsqK922wf+iiZpXG&#10;S6+lnphn5GirP0rVFbfgQPoBhzoBKSsuIgZEM0w/oNmWzIiIBYfjzHVM7v+V5c+nV0uqIqdTSjSr&#10;kaKdaD35Ci2Zhuk0xs0xaWswzbfoRpYvfofOALqVtg5fhEMwjnM+X2cbinF0ZtkoS7MJJRxjo+Hd&#10;bBaHn7yfNtb5bwJqEoycWuQujpSdNs5jJ5h6SQmXaVhXSkX+lCYNAhhN0njgGsETSodcEZXQlwmI&#10;us6D5dt928PcQ3FGlBY6lTjD1xW2smHOvzKLskBgKHX/gotUgFdCb1FSgv31N3/IR7YwSkmDMsup&#10;+3lkVlCivmvk8X44Hgddxs14MstwY28j+9uIPtaPgEoe4qMyPJoh36uLKS3Ub/giVuFWDDHN8e6c&#10;+ov56Dvx44viYrWKSahEw/xGbw0PpcPAwqB37RuzpmfDI4/PcBEkm38gpcvtaFkdPcgqMhYG3E0V&#10;6QsbVHEksn9x4Znc7mPW+39h+RsAAP//AwBQSwMEFAAGAAgAAAAhABmjSN3gAAAACQEAAA8AAABk&#10;cnMvZG93bnJldi54bWxMj01Lw0AQhu+C/2GZgje7m4hpiNmUEiiC6KG1F2+T7DYJ3Y+Y3bbRX+94&#10;0tsM8/DO85br2Rp20VMYvJOQLAUw7VqvBtdJOLxv73NgIaJTaLzTEr50gHV1e1NiofzV7fRlHztG&#10;IS4UKKGPcSw4D22vLYalH7Wj29FPFiOtU8fVhFcKt4anQmTc4uDoQ4+jrnvdnvZnK+Gl3r7hrklt&#10;/m3q59fjZvw8fDxKebeYN0/Aop7jHwy/+qQOFTk1/uxUYEZCmq8SQmkQVIGA7CHPgDUSVokAXpX8&#10;f4PqBwAA//8DAFBLAQItABQABgAIAAAAIQC2gziS/gAAAOEBAAATAAAAAAAAAAAAAAAAAAAAAABb&#10;Q29udGVudF9UeXBlc10ueG1sUEsBAi0AFAAGAAgAAAAhADj9If/WAAAAlAEAAAsAAAAAAAAAAAAA&#10;AAAALwEAAF9yZWxzLy5yZWxzUEsBAi0AFAAGAAgAAAAhAKz9ZNs0AgAAXwQAAA4AAAAAAAAAAAAA&#10;AAAALgIAAGRycy9lMm9Eb2MueG1sUEsBAi0AFAAGAAgAAAAhABmjSN3gAAAACQEAAA8AAAAAAAAA&#10;AAAAAAAAjgQAAGRycy9kb3ducmV2LnhtbFBLBQYAAAAABAAEAPMAAACbBQAAAAA=&#10;" filled="f" stroked="f" strokeweight=".5pt">
                <v:textbox>
                  <w:txbxContent>
                    <w:p w:rsidR="00882CE2" w:rsidRPr="00107168" w:rsidRDefault="00882CE2" w:rsidP="00882CE2">
                      <w:pPr>
                        <w:jc w:val="center"/>
                      </w:pPr>
                      <w:r w:rsidRPr="0080399D">
                        <w:rPr>
                          <w:rFonts w:cs="B Yekan" w:hint="cs"/>
                          <w:color w:val="008080"/>
                          <w:sz w:val="20"/>
                          <w:szCs w:val="20"/>
                          <w:rtl/>
                        </w:rPr>
                        <w:t>دانشگاه صنعتی همدان</w:t>
                      </w:r>
                    </w:p>
                  </w:txbxContent>
                </v:textbox>
              </v:shape>
            </w:pict>
          </mc:Fallback>
        </mc:AlternateContent>
      </w:r>
    </w:p>
    <w:p w:rsidR="005174FF" w:rsidRDefault="005174FF" w:rsidP="005174FF"/>
    <w:p w:rsidR="005174FF" w:rsidRPr="00E1017E" w:rsidRDefault="000920E1" w:rsidP="00AE7BE0">
      <w:pPr>
        <w:tabs>
          <w:tab w:val="left" w:pos="4015"/>
        </w:tabs>
        <w:jc w:val="center"/>
        <w:rPr>
          <w:rFonts w:cs="B Nazanin"/>
          <w:sz w:val="28"/>
          <w:szCs w:val="28"/>
        </w:rPr>
      </w:pPr>
      <w:r>
        <w:rPr>
          <w:rFonts w:cs="B Nazanin" w:hint="cs"/>
          <w:sz w:val="28"/>
          <w:szCs w:val="28"/>
          <w:rtl/>
        </w:rPr>
        <w:t>گروه مهندسی پزشکی</w:t>
      </w:r>
    </w:p>
    <w:p w:rsidR="005174FF" w:rsidRPr="00AE7BE0" w:rsidRDefault="00882CE2" w:rsidP="00AE7BE0">
      <w:pPr>
        <w:tabs>
          <w:tab w:val="left" w:pos="3231"/>
        </w:tabs>
        <w:jc w:val="center"/>
        <w:rPr>
          <w:rFonts w:cs="B Nazanin"/>
          <w:sz w:val="32"/>
          <w:szCs w:val="32"/>
        </w:rPr>
      </w:pPr>
      <w:r>
        <w:rPr>
          <w:rFonts w:cs="B Nazanin" w:hint="cs"/>
          <w:sz w:val="32"/>
          <w:szCs w:val="32"/>
          <w:rtl/>
        </w:rPr>
        <w:t>اطلاعیه دفاع پایان‌</w:t>
      </w:r>
      <w:r w:rsidR="005174FF" w:rsidRPr="001E296F">
        <w:rPr>
          <w:rFonts w:cs="B Nazanin" w:hint="cs"/>
          <w:sz w:val="32"/>
          <w:szCs w:val="32"/>
          <w:rtl/>
        </w:rPr>
        <w:t>نامه کارشناسی ارشد</w:t>
      </w:r>
    </w:p>
    <w:p w:rsidR="00742055" w:rsidRPr="00591BA0" w:rsidRDefault="000920E1" w:rsidP="00AE7BE0">
      <w:pPr>
        <w:spacing w:after="120" w:line="240" w:lineRule="auto"/>
        <w:jc w:val="center"/>
        <w:rPr>
          <w:rFonts w:cs="B Nazanin"/>
          <w:b/>
          <w:bCs/>
          <w:sz w:val="36"/>
          <w:szCs w:val="36"/>
          <w:rtl/>
        </w:rPr>
      </w:pPr>
      <w:r w:rsidRPr="00591BA0">
        <w:rPr>
          <w:rFonts w:cs="B Nazanin" w:hint="cs"/>
          <w:b/>
          <w:bCs/>
          <w:sz w:val="36"/>
          <w:szCs w:val="36"/>
          <w:rtl/>
        </w:rPr>
        <w:t>طر</w:t>
      </w:r>
      <w:r w:rsidRPr="000920E1">
        <w:rPr>
          <w:rFonts w:cs="B Nazanin" w:hint="cs"/>
          <w:sz w:val="36"/>
          <w:szCs w:val="36"/>
          <w:rtl/>
        </w:rPr>
        <w:t>ا</w:t>
      </w:r>
      <w:r w:rsidRPr="00591BA0">
        <w:rPr>
          <w:rFonts w:cs="B Nazanin" w:hint="cs"/>
          <w:b/>
          <w:bCs/>
          <w:sz w:val="36"/>
          <w:szCs w:val="36"/>
          <w:rtl/>
        </w:rPr>
        <w:t>حی سنسور بر</w:t>
      </w:r>
      <w:r w:rsidRPr="000920E1">
        <w:rPr>
          <w:rFonts w:cs="B Nazanin" w:hint="cs"/>
          <w:sz w:val="36"/>
          <w:szCs w:val="36"/>
          <w:rtl/>
        </w:rPr>
        <w:t>ا</w:t>
      </w:r>
      <w:r w:rsidRPr="00591BA0">
        <w:rPr>
          <w:rFonts w:cs="B Nazanin" w:hint="cs"/>
          <w:b/>
          <w:bCs/>
          <w:sz w:val="36"/>
          <w:szCs w:val="36"/>
          <w:rtl/>
        </w:rPr>
        <w:t xml:space="preserve">ی </w:t>
      </w:r>
      <w:r w:rsidRPr="000920E1">
        <w:rPr>
          <w:rFonts w:cs="B Nazanin" w:hint="cs"/>
          <w:sz w:val="36"/>
          <w:szCs w:val="36"/>
          <w:rtl/>
        </w:rPr>
        <w:t>ا</w:t>
      </w:r>
      <w:r w:rsidRPr="00591BA0">
        <w:rPr>
          <w:rFonts w:cs="B Nazanin" w:hint="cs"/>
          <w:b/>
          <w:bCs/>
          <w:sz w:val="36"/>
          <w:szCs w:val="36"/>
          <w:rtl/>
        </w:rPr>
        <w:t>ند</w:t>
      </w:r>
      <w:r w:rsidRPr="000920E1">
        <w:rPr>
          <w:rFonts w:cs="B Nazanin" w:hint="cs"/>
          <w:sz w:val="36"/>
          <w:szCs w:val="36"/>
          <w:rtl/>
        </w:rPr>
        <w:t>ا</w:t>
      </w:r>
      <w:r w:rsidRPr="00591BA0">
        <w:rPr>
          <w:rFonts w:cs="B Nazanin" w:hint="cs"/>
          <w:b/>
          <w:bCs/>
          <w:sz w:val="36"/>
          <w:szCs w:val="36"/>
          <w:rtl/>
        </w:rPr>
        <w:t>زه گیری خو</w:t>
      </w:r>
      <w:r w:rsidRPr="000920E1">
        <w:rPr>
          <w:rFonts w:cs="B Nazanin" w:hint="cs"/>
          <w:sz w:val="36"/>
          <w:szCs w:val="36"/>
          <w:rtl/>
        </w:rPr>
        <w:t>ا</w:t>
      </w:r>
      <w:r w:rsidRPr="00591BA0">
        <w:rPr>
          <w:rFonts w:cs="B Nazanin" w:hint="cs"/>
          <w:b/>
          <w:bCs/>
          <w:sz w:val="36"/>
          <w:szCs w:val="36"/>
          <w:rtl/>
        </w:rPr>
        <w:t xml:space="preserve">ص </w:t>
      </w:r>
      <w:r w:rsidRPr="000920E1">
        <w:rPr>
          <w:rFonts w:cs="B Nazanin" w:hint="cs"/>
          <w:sz w:val="36"/>
          <w:szCs w:val="36"/>
          <w:rtl/>
        </w:rPr>
        <w:t>ا</w:t>
      </w:r>
      <w:r w:rsidRPr="00591BA0">
        <w:rPr>
          <w:rFonts w:cs="B Nazanin" w:hint="cs"/>
          <w:b/>
          <w:bCs/>
          <w:sz w:val="36"/>
          <w:szCs w:val="36"/>
          <w:rtl/>
        </w:rPr>
        <w:t>لکتریکی مایعات به منظور تشخیص تقلب در شیر</w:t>
      </w:r>
    </w:p>
    <w:p w:rsidR="00882CE2" w:rsidRPr="00E1017E" w:rsidRDefault="005174FF" w:rsidP="00AE7BE0">
      <w:pPr>
        <w:jc w:val="center"/>
        <w:rPr>
          <w:rFonts w:cs="B Nazanin"/>
          <w:b/>
          <w:bCs/>
          <w:sz w:val="28"/>
          <w:szCs w:val="28"/>
          <w:rtl/>
        </w:rPr>
      </w:pPr>
      <w:r w:rsidRPr="000920E1">
        <w:rPr>
          <w:rFonts w:cs="B Nazanin" w:hint="cs"/>
          <w:sz w:val="28"/>
          <w:szCs w:val="28"/>
          <w:rtl/>
        </w:rPr>
        <w:t>ا</w:t>
      </w:r>
      <w:r w:rsidRPr="00E1017E">
        <w:rPr>
          <w:rFonts w:cs="B Nazanin" w:hint="cs"/>
          <w:b/>
          <w:bCs/>
          <w:sz w:val="28"/>
          <w:szCs w:val="28"/>
          <w:rtl/>
        </w:rPr>
        <w:t>ر</w:t>
      </w:r>
      <w:r w:rsidRPr="000920E1">
        <w:rPr>
          <w:rFonts w:cs="B Nazanin" w:hint="cs"/>
          <w:sz w:val="28"/>
          <w:szCs w:val="28"/>
          <w:rtl/>
        </w:rPr>
        <w:t>ا</w:t>
      </w:r>
      <w:r w:rsidRPr="00E1017E">
        <w:rPr>
          <w:rFonts w:cs="B Nazanin" w:hint="cs"/>
          <w:b/>
          <w:bCs/>
          <w:sz w:val="28"/>
          <w:szCs w:val="28"/>
          <w:rtl/>
        </w:rPr>
        <w:t>ئه دهنده:</w:t>
      </w:r>
      <w:r w:rsidR="00AE6CD1">
        <w:rPr>
          <w:rFonts w:cs="B Nazanin" w:hint="cs"/>
          <w:b/>
          <w:bCs/>
          <w:sz w:val="28"/>
          <w:szCs w:val="28"/>
          <w:rtl/>
        </w:rPr>
        <w:t xml:space="preserve"> </w:t>
      </w:r>
      <w:r w:rsidR="000920E1">
        <w:rPr>
          <w:rFonts w:cs="B Nazanin" w:hint="cs"/>
          <w:b/>
          <w:bCs/>
          <w:sz w:val="28"/>
          <w:szCs w:val="28"/>
          <w:rtl/>
        </w:rPr>
        <w:t xml:space="preserve"> </w:t>
      </w:r>
      <w:r w:rsidR="000920E1" w:rsidRPr="000920E1">
        <w:rPr>
          <w:rFonts w:cs="B Nazanin" w:hint="cs"/>
          <w:sz w:val="28"/>
          <w:szCs w:val="28"/>
          <w:rtl/>
        </w:rPr>
        <w:t>ا</w:t>
      </w:r>
      <w:r w:rsidR="000920E1">
        <w:rPr>
          <w:rFonts w:cs="B Nazanin" w:hint="cs"/>
          <w:b/>
          <w:bCs/>
          <w:sz w:val="28"/>
          <w:szCs w:val="28"/>
          <w:rtl/>
        </w:rPr>
        <w:t>صغر مر</w:t>
      </w:r>
      <w:r w:rsidR="000920E1" w:rsidRPr="000920E1">
        <w:rPr>
          <w:rFonts w:cs="B Nazanin" w:hint="cs"/>
          <w:sz w:val="28"/>
          <w:szCs w:val="28"/>
          <w:rtl/>
        </w:rPr>
        <w:t>ا</w:t>
      </w:r>
      <w:r w:rsidR="000920E1">
        <w:rPr>
          <w:rFonts w:cs="B Nazanin" w:hint="cs"/>
          <w:b/>
          <w:bCs/>
          <w:sz w:val="28"/>
          <w:szCs w:val="28"/>
          <w:rtl/>
        </w:rPr>
        <w:t>دی</w:t>
      </w:r>
    </w:p>
    <w:p w:rsidR="00882CE2" w:rsidRPr="00FC4271" w:rsidRDefault="006104E9" w:rsidP="00AE7BE0">
      <w:pPr>
        <w:rPr>
          <w:rFonts w:cs="B Nazanin"/>
          <w:b/>
          <w:bCs/>
          <w:sz w:val="24"/>
          <w:szCs w:val="24"/>
          <w:rtl/>
        </w:rPr>
      </w:pPr>
      <w:r>
        <w:rPr>
          <w:rFonts w:cs="B Nazanin" w:hint="cs"/>
          <w:b/>
          <w:bCs/>
          <w:sz w:val="24"/>
          <w:szCs w:val="24"/>
          <w:rtl/>
        </w:rPr>
        <w:t xml:space="preserve">        تاریخ</w:t>
      </w:r>
      <w:r w:rsidR="005174FF" w:rsidRPr="00FC4271">
        <w:rPr>
          <w:rFonts w:cs="B Nazanin" w:hint="cs"/>
          <w:b/>
          <w:bCs/>
          <w:sz w:val="24"/>
          <w:szCs w:val="24"/>
          <w:rtl/>
        </w:rPr>
        <w:t>:</w:t>
      </w:r>
      <w:r w:rsidR="000920E1">
        <w:rPr>
          <w:rFonts w:cs="B Nazanin" w:hint="cs"/>
          <w:b/>
          <w:bCs/>
          <w:sz w:val="24"/>
          <w:szCs w:val="24"/>
          <w:rtl/>
        </w:rPr>
        <w:t xml:space="preserve"> </w:t>
      </w:r>
      <w:r w:rsidR="005174FF" w:rsidRPr="00FC4271">
        <w:rPr>
          <w:rFonts w:cs="B Nazanin" w:hint="cs"/>
          <w:b/>
          <w:bCs/>
          <w:sz w:val="24"/>
          <w:szCs w:val="24"/>
          <w:rtl/>
        </w:rPr>
        <w:t xml:space="preserve"> </w:t>
      </w:r>
      <w:r w:rsidR="000920E1">
        <w:rPr>
          <w:rFonts w:cs="B Nazanin" w:hint="cs"/>
          <w:b/>
          <w:bCs/>
          <w:sz w:val="24"/>
          <w:szCs w:val="24"/>
          <w:rtl/>
        </w:rPr>
        <w:t>30/07/1404</w:t>
      </w:r>
      <w:r w:rsidR="00AE6CD1" w:rsidRPr="00FC4271">
        <w:rPr>
          <w:rFonts w:cs="B Nazanin" w:hint="cs"/>
          <w:b/>
          <w:bCs/>
          <w:sz w:val="24"/>
          <w:szCs w:val="24"/>
          <w:rtl/>
        </w:rPr>
        <w:t xml:space="preserve"> </w:t>
      </w:r>
      <w:r w:rsidR="00CF5145">
        <w:rPr>
          <w:rFonts w:cs="B Nazanin" w:hint="cs"/>
          <w:b/>
          <w:bCs/>
          <w:sz w:val="24"/>
          <w:szCs w:val="24"/>
          <w:rtl/>
        </w:rPr>
        <w:t xml:space="preserve">   </w:t>
      </w:r>
      <w:r>
        <w:rPr>
          <w:rFonts w:cs="B Nazanin" w:hint="cs"/>
          <w:b/>
          <w:bCs/>
          <w:sz w:val="24"/>
          <w:szCs w:val="24"/>
          <w:rtl/>
        </w:rPr>
        <w:t xml:space="preserve">                ساعت:</w:t>
      </w:r>
      <w:r w:rsidR="005174FF" w:rsidRPr="00FC4271">
        <w:rPr>
          <w:rFonts w:cs="B Nazanin" w:hint="cs"/>
          <w:b/>
          <w:bCs/>
          <w:sz w:val="24"/>
          <w:szCs w:val="24"/>
          <w:rtl/>
        </w:rPr>
        <w:t xml:space="preserve">     </w:t>
      </w:r>
      <w:r w:rsidR="000920E1">
        <w:rPr>
          <w:rFonts w:cs="B Nazanin" w:hint="cs"/>
          <w:b/>
          <w:bCs/>
          <w:sz w:val="24"/>
          <w:szCs w:val="24"/>
          <w:rtl/>
        </w:rPr>
        <w:t>10 صبح</w:t>
      </w:r>
      <w:r w:rsidR="005174FF" w:rsidRPr="00FC4271">
        <w:rPr>
          <w:rFonts w:cs="B Nazanin" w:hint="cs"/>
          <w:b/>
          <w:bCs/>
          <w:sz w:val="24"/>
          <w:szCs w:val="24"/>
          <w:rtl/>
        </w:rPr>
        <w:t xml:space="preserve">      </w:t>
      </w:r>
      <w:r w:rsidR="00CF5145">
        <w:rPr>
          <w:rFonts w:cs="B Nazanin" w:hint="cs"/>
          <w:b/>
          <w:bCs/>
          <w:sz w:val="24"/>
          <w:szCs w:val="24"/>
          <w:rtl/>
        </w:rPr>
        <w:t xml:space="preserve"> </w:t>
      </w:r>
      <w:r w:rsidR="005174FF" w:rsidRPr="00FC4271">
        <w:rPr>
          <w:rFonts w:cs="B Nazanin" w:hint="cs"/>
          <w:b/>
          <w:bCs/>
          <w:sz w:val="24"/>
          <w:szCs w:val="24"/>
          <w:rtl/>
        </w:rPr>
        <w:t xml:space="preserve">    </w:t>
      </w:r>
      <w:r w:rsidR="00AE6CD1" w:rsidRPr="00FC4271">
        <w:rPr>
          <w:rFonts w:cs="B Nazanin" w:hint="cs"/>
          <w:b/>
          <w:bCs/>
          <w:sz w:val="24"/>
          <w:szCs w:val="24"/>
          <w:rtl/>
        </w:rPr>
        <w:t xml:space="preserve">    </w:t>
      </w:r>
      <w:r>
        <w:rPr>
          <w:rFonts w:cs="B Nazanin" w:hint="cs"/>
          <w:b/>
          <w:bCs/>
          <w:sz w:val="24"/>
          <w:szCs w:val="24"/>
          <w:rtl/>
        </w:rPr>
        <w:t xml:space="preserve"> </w:t>
      </w:r>
      <w:r w:rsidR="00AE6CD1" w:rsidRPr="00FC4271">
        <w:rPr>
          <w:rFonts w:cs="B Nazanin" w:hint="cs"/>
          <w:b/>
          <w:bCs/>
          <w:sz w:val="24"/>
          <w:szCs w:val="24"/>
          <w:rtl/>
        </w:rPr>
        <w:t xml:space="preserve"> </w:t>
      </w:r>
      <w:r w:rsidR="005174FF" w:rsidRPr="00FC4271">
        <w:rPr>
          <w:rFonts w:cs="B Nazanin" w:hint="cs"/>
          <w:b/>
          <w:bCs/>
          <w:sz w:val="24"/>
          <w:szCs w:val="24"/>
          <w:rtl/>
        </w:rPr>
        <w:t xml:space="preserve">  مکان:</w:t>
      </w:r>
      <w:r w:rsidR="00AE6CD1" w:rsidRPr="00FC4271">
        <w:rPr>
          <w:rFonts w:cs="B Nazanin" w:hint="cs"/>
          <w:b/>
          <w:bCs/>
          <w:sz w:val="24"/>
          <w:szCs w:val="24"/>
          <w:rtl/>
        </w:rPr>
        <w:t xml:space="preserve"> </w:t>
      </w:r>
      <w:r w:rsidR="00AE7BE0">
        <w:rPr>
          <w:rFonts w:cs="B Nazanin" w:hint="cs"/>
          <w:b/>
          <w:bCs/>
          <w:sz w:val="24"/>
          <w:szCs w:val="24"/>
          <w:rtl/>
        </w:rPr>
        <w:t>سالن اجتماعات فرشچ</w:t>
      </w:r>
      <w:r w:rsidR="00CF5145">
        <w:rPr>
          <w:rFonts w:cs="B Nazanin" w:hint="cs"/>
          <w:b/>
          <w:bCs/>
          <w:sz w:val="24"/>
          <w:szCs w:val="24"/>
          <w:rtl/>
        </w:rPr>
        <w:t>یان</w:t>
      </w:r>
      <w:bookmarkStart w:id="0" w:name="_GoBack"/>
      <w:bookmarkEnd w:id="0"/>
    </w:p>
    <w:p w:rsidR="00882CE2" w:rsidRDefault="005174FF" w:rsidP="006104E9">
      <w:pPr>
        <w:jc w:val="center"/>
        <w:rPr>
          <w:rFonts w:cs="B Nazanin"/>
          <w:b/>
          <w:bCs/>
          <w:sz w:val="24"/>
          <w:szCs w:val="24"/>
          <w:rtl/>
        </w:rPr>
      </w:pPr>
      <w:r w:rsidRPr="00FC4271">
        <w:rPr>
          <w:rFonts w:cs="B Nazanin" w:hint="cs"/>
          <w:b/>
          <w:bCs/>
          <w:sz w:val="24"/>
          <w:szCs w:val="24"/>
          <w:rtl/>
        </w:rPr>
        <w:t>استاد راهنما:</w:t>
      </w:r>
      <w:r w:rsidR="00AE6CD1" w:rsidRPr="00FC4271">
        <w:rPr>
          <w:rFonts w:cs="B Nazanin" w:hint="cs"/>
          <w:b/>
          <w:bCs/>
          <w:sz w:val="24"/>
          <w:szCs w:val="24"/>
          <w:rtl/>
        </w:rPr>
        <w:t xml:space="preserve"> </w:t>
      </w:r>
      <w:r w:rsidRPr="00FC4271">
        <w:rPr>
          <w:rFonts w:cs="B Nazanin" w:hint="cs"/>
          <w:b/>
          <w:bCs/>
          <w:sz w:val="24"/>
          <w:szCs w:val="24"/>
          <w:rtl/>
        </w:rPr>
        <w:t xml:space="preserve">  </w:t>
      </w:r>
      <w:r w:rsidR="000920E1">
        <w:rPr>
          <w:rFonts w:cs="B Nazanin" w:hint="cs"/>
          <w:b/>
          <w:bCs/>
          <w:sz w:val="24"/>
          <w:szCs w:val="24"/>
          <w:rtl/>
        </w:rPr>
        <w:t>آقایان دکتر رسول باغبانی ، دکتر مجتبی مظاهری</w:t>
      </w:r>
      <w:r w:rsidRPr="00FC4271">
        <w:rPr>
          <w:rFonts w:cs="B Nazanin" w:hint="cs"/>
          <w:b/>
          <w:bCs/>
          <w:sz w:val="24"/>
          <w:szCs w:val="24"/>
          <w:rtl/>
        </w:rPr>
        <w:t xml:space="preserve"> </w:t>
      </w:r>
      <w:r w:rsidR="000920E1">
        <w:rPr>
          <w:rFonts w:cs="B Nazanin" w:hint="cs"/>
          <w:b/>
          <w:bCs/>
          <w:sz w:val="24"/>
          <w:szCs w:val="24"/>
          <w:rtl/>
        </w:rPr>
        <w:t xml:space="preserve">            </w:t>
      </w:r>
      <w:r w:rsidR="00882CE2" w:rsidRPr="00FC4271">
        <w:rPr>
          <w:rFonts w:cs="B Nazanin" w:hint="cs"/>
          <w:b/>
          <w:bCs/>
          <w:sz w:val="24"/>
          <w:szCs w:val="24"/>
          <w:rtl/>
        </w:rPr>
        <w:t xml:space="preserve">  دانشگاه:</w:t>
      </w:r>
      <w:r w:rsidR="000920E1">
        <w:rPr>
          <w:rFonts w:cs="B Nazanin" w:hint="cs"/>
          <w:b/>
          <w:bCs/>
          <w:sz w:val="24"/>
          <w:szCs w:val="24"/>
          <w:rtl/>
        </w:rPr>
        <w:t xml:space="preserve"> صنعتی همدان</w:t>
      </w:r>
    </w:p>
    <w:p w:rsidR="00882CE2" w:rsidRDefault="00882CE2" w:rsidP="006104E9">
      <w:pPr>
        <w:jc w:val="center"/>
        <w:rPr>
          <w:rFonts w:cs="B Nazanin"/>
          <w:b/>
          <w:bCs/>
          <w:sz w:val="24"/>
          <w:szCs w:val="24"/>
          <w:rtl/>
        </w:rPr>
      </w:pPr>
      <w:r w:rsidRPr="00FC4271">
        <w:rPr>
          <w:rFonts w:cs="B Nazanin" w:hint="cs"/>
          <w:b/>
          <w:bCs/>
          <w:sz w:val="24"/>
          <w:szCs w:val="24"/>
          <w:rtl/>
        </w:rPr>
        <w:t xml:space="preserve">استاد داور </w:t>
      </w:r>
      <w:r>
        <w:rPr>
          <w:rFonts w:cs="B Nazanin" w:hint="cs"/>
          <w:b/>
          <w:bCs/>
          <w:sz w:val="24"/>
          <w:szCs w:val="24"/>
          <w:rtl/>
        </w:rPr>
        <w:t>داخل</w:t>
      </w:r>
      <w:r w:rsidRPr="00FC4271">
        <w:rPr>
          <w:rFonts w:cs="B Nazanin" w:hint="cs"/>
          <w:b/>
          <w:bCs/>
          <w:sz w:val="24"/>
          <w:szCs w:val="24"/>
          <w:rtl/>
        </w:rPr>
        <w:t>ی:</w:t>
      </w:r>
      <w:r>
        <w:rPr>
          <w:rFonts w:cs="B Nazanin" w:hint="cs"/>
          <w:b/>
          <w:bCs/>
          <w:sz w:val="24"/>
          <w:szCs w:val="24"/>
          <w:rtl/>
        </w:rPr>
        <w:t xml:space="preserve">    </w:t>
      </w:r>
      <w:r w:rsidR="000920E1">
        <w:rPr>
          <w:rFonts w:cs="B Nazanin" w:hint="cs"/>
          <w:b/>
          <w:bCs/>
          <w:sz w:val="24"/>
          <w:szCs w:val="24"/>
          <w:rtl/>
        </w:rPr>
        <w:t>خانم دکتر آشوری راد</w:t>
      </w:r>
      <w:r>
        <w:rPr>
          <w:rFonts w:cs="B Nazanin" w:hint="cs"/>
          <w:b/>
          <w:bCs/>
          <w:sz w:val="24"/>
          <w:szCs w:val="24"/>
          <w:rtl/>
        </w:rPr>
        <w:t xml:space="preserve">         </w:t>
      </w:r>
      <w:r w:rsidR="000920E1">
        <w:rPr>
          <w:rFonts w:cs="B Nazanin" w:hint="cs"/>
          <w:b/>
          <w:bCs/>
          <w:sz w:val="24"/>
          <w:szCs w:val="24"/>
          <w:rtl/>
        </w:rPr>
        <w:t xml:space="preserve">     </w:t>
      </w:r>
      <w:r>
        <w:rPr>
          <w:rFonts w:cs="B Nazanin" w:hint="cs"/>
          <w:b/>
          <w:bCs/>
          <w:sz w:val="24"/>
          <w:szCs w:val="24"/>
          <w:rtl/>
        </w:rPr>
        <w:t xml:space="preserve"> </w:t>
      </w:r>
      <w:r w:rsidR="000920E1">
        <w:rPr>
          <w:rFonts w:cs="B Nazanin" w:hint="cs"/>
          <w:b/>
          <w:bCs/>
          <w:sz w:val="24"/>
          <w:szCs w:val="24"/>
          <w:rtl/>
        </w:rPr>
        <w:t xml:space="preserve">            </w:t>
      </w:r>
      <w:r>
        <w:rPr>
          <w:rFonts w:cs="B Nazanin" w:hint="cs"/>
          <w:b/>
          <w:bCs/>
          <w:sz w:val="24"/>
          <w:szCs w:val="24"/>
          <w:rtl/>
        </w:rPr>
        <w:t xml:space="preserve">               </w:t>
      </w:r>
      <w:r w:rsidRPr="00882CE2">
        <w:rPr>
          <w:rFonts w:cs="B Nazanin" w:hint="cs"/>
          <w:b/>
          <w:bCs/>
          <w:sz w:val="24"/>
          <w:szCs w:val="24"/>
          <w:rtl/>
        </w:rPr>
        <w:t xml:space="preserve"> </w:t>
      </w:r>
      <w:r w:rsidRPr="00FC4271">
        <w:rPr>
          <w:rFonts w:cs="B Nazanin" w:hint="cs"/>
          <w:b/>
          <w:bCs/>
          <w:sz w:val="24"/>
          <w:szCs w:val="24"/>
          <w:rtl/>
        </w:rPr>
        <w:t>دانشگاه:</w:t>
      </w:r>
      <w:r w:rsidR="000920E1">
        <w:rPr>
          <w:rFonts w:cs="B Nazanin" w:hint="cs"/>
          <w:b/>
          <w:bCs/>
          <w:sz w:val="24"/>
          <w:szCs w:val="24"/>
          <w:rtl/>
        </w:rPr>
        <w:t xml:space="preserve"> صنعتی همدان</w:t>
      </w:r>
    </w:p>
    <w:p w:rsidR="00882CE2" w:rsidRDefault="00882CE2" w:rsidP="006104E9">
      <w:pPr>
        <w:jc w:val="center"/>
        <w:rPr>
          <w:rFonts w:cs="B Nazanin"/>
          <w:b/>
          <w:bCs/>
          <w:sz w:val="24"/>
          <w:szCs w:val="24"/>
          <w:rtl/>
        </w:rPr>
      </w:pPr>
      <w:r w:rsidRPr="00FC4271">
        <w:rPr>
          <w:rFonts w:cs="B Nazanin" w:hint="cs"/>
          <w:b/>
          <w:bCs/>
          <w:sz w:val="24"/>
          <w:szCs w:val="24"/>
          <w:rtl/>
        </w:rPr>
        <w:t>استاد داور خارجی:</w:t>
      </w:r>
      <w:r>
        <w:rPr>
          <w:rFonts w:cs="B Nazanin" w:hint="cs"/>
          <w:b/>
          <w:bCs/>
          <w:sz w:val="24"/>
          <w:szCs w:val="24"/>
          <w:rtl/>
        </w:rPr>
        <w:t xml:space="preserve">    </w:t>
      </w:r>
      <w:r w:rsidR="000920E1">
        <w:rPr>
          <w:rFonts w:cs="B Nazanin" w:hint="cs"/>
          <w:b/>
          <w:bCs/>
          <w:sz w:val="24"/>
          <w:szCs w:val="24"/>
          <w:rtl/>
        </w:rPr>
        <w:t>آقای دکتر علیرضا کوکبی</w:t>
      </w:r>
      <w:r>
        <w:rPr>
          <w:rFonts w:cs="B Nazanin" w:hint="cs"/>
          <w:b/>
          <w:bCs/>
          <w:sz w:val="24"/>
          <w:szCs w:val="24"/>
          <w:rtl/>
        </w:rPr>
        <w:t xml:space="preserve">    </w:t>
      </w:r>
      <w:r w:rsidR="000920E1">
        <w:rPr>
          <w:rFonts w:cs="B Nazanin" w:hint="cs"/>
          <w:b/>
          <w:bCs/>
          <w:sz w:val="24"/>
          <w:szCs w:val="24"/>
          <w:rtl/>
        </w:rPr>
        <w:t xml:space="preserve">                </w:t>
      </w:r>
      <w:r>
        <w:rPr>
          <w:rFonts w:cs="B Nazanin" w:hint="cs"/>
          <w:b/>
          <w:bCs/>
          <w:sz w:val="24"/>
          <w:szCs w:val="24"/>
          <w:rtl/>
        </w:rPr>
        <w:t xml:space="preserve">                </w:t>
      </w:r>
      <w:r w:rsidRPr="00882CE2">
        <w:rPr>
          <w:rFonts w:cs="B Nazanin" w:hint="cs"/>
          <w:b/>
          <w:bCs/>
          <w:sz w:val="24"/>
          <w:szCs w:val="24"/>
          <w:rtl/>
        </w:rPr>
        <w:t xml:space="preserve"> </w:t>
      </w:r>
      <w:r w:rsidRPr="00FC4271">
        <w:rPr>
          <w:rFonts w:cs="B Nazanin" w:hint="cs"/>
          <w:b/>
          <w:bCs/>
          <w:sz w:val="24"/>
          <w:szCs w:val="24"/>
          <w:rtl/>
        </w:rPr>
        <w:t>دانشگاه:</w:t>
      </w:r>
      <w:r w:rsidR="000920E1">
        <w:rPr>
          <w:rFonts w:cs="B Nazanin" w:hint="cs"/>
          <w:b/>
          <w:bCs/>
          <w:sz w:val="24"/>
          <w:szCs w:val="24"/>
          <w:rtl/>
        </w:rPr>
        <w:t xml:space="preserve"> صنعتی همدان</w:t>
      </w:r>
    </w:p>
    <w:p w:rsidR="00882CE2" w:rsidRDefault="00882CE2" w:rsidP="00FC4271">
      <w:pPr>
        <w:rPr>
          <w:rFonts w:cs="B Nazanin"/>
          <w:b/>
          <w:bCs/>
          <w:sz w:val="24"/>
          <w:szCs w:val="24"/>
          <w:rtl/>
        </w:rPr>
      </w:pPr>
    </w:p>
    <w:p w:rsidR="00E1017E" w:rsidRDefault="00E1017E" w:rsidP="005174FF">
      <w:pPr>
        <w:rPr>
          <w:rFonts w:cs="B Nazanin"/>
          <w:b/>
          <w:bCs/>
          <w:sz w:val="28"/>
          <w:szCs w:val="28"/>
          <w:rtl/>
        </w:rPr>
      </w:pPr>
      <w:r w:rsidRPr="00FC4271">
        <w:rPr>
          <w:rFonts w:cs="B Nazanin" w:hint="cs"/>
          <w:b/>
          <w:bCs/>
          <w:sz w:val="28"/>
          <w:szCs w:val="28"/>
          <w:rtl/>
        </w:rPr>
        <w:t>چکیده:</w:t>
      </w:r>
    </w:p>
    <w:p w:rsidR="00EF5487" w:rsidRPr="00EB0D24" w:rsidRDefault="00EF5487" w:rsidP="00EF5487">
      <w:pPr>
        <w:spacing w:after="120" w:line="360" w:lineRule="auto"/>
        <w:ind w:firstLine="288"/>
        <w:jc w:val="both"/>
        <w:rPr>
          <w:rFonts w:cs="B Nazanin"/>
          <w:b/>
          <w:bCs/>
          <w:sz w:val="26"/>
          <w:szCs w:val="26"/>
          <w:rtl/>
        </w:rPr>
      </w:pPr>
      <w:r w:rsidRPr="00EB0D24">
        <w:rPr>
          <w:rFonts w:cs="B Nazanin"/>
          <w:sz w:val="26"/>
          <w:szCs w:val="26"/>
          <w:rtl/>
        </w:rPr>
        <w:t>تشخیص تقلب در محصولات غذایی، به</w:t>
      </w:r>
      <w:r w:rsidRPr="00EB0D24">
        <w:rPr>
          <w:rFonts w:cs="B Nazanin" w:hint="cs"/>
          <w:sz w:val="26"/>
          <w:szCs w:val="26"/>
          <w:rtl/>
        </w:rPr>
        <w:t xml:space="preserve"> </w:t>
      </w:r>
      <w:r w:rsidRPr="00EB0D24">
        <w:rPr>
          <w:rFonts w:cs="B Nazanin"/>
          <w:sz w:val="26"/>
          <w:szCs w:val="26"/>
          <w:rtl/>
        </w:rPr>
        <w:t>‌ویژه شی</w:t>
      </w:r>
      <w:r w:rsidRPr="00EB0D24">
        <w:rPr>
          <w:rFonts w:cs="B Nazanin" w:hint="cs"/>
          <w:sz w:val="26"/>
          <w:szCs w:val="26"/>
          <w:rtl/>
        </w:rPr>
        <w:t>ر</w:t>
      </w:r>
      <w:r w:rsidRPr="00EB0D24">
        <w:rPr>
          <w:rFonts w:cs="B Nazanin"/>
          <w:sz w:val="26"/>
          <w:szCs w:val="26"/>
          <w:rtl/>
        </w:rPr>
        <w:t>، به‌</w:t>
      </w:r>
      <w:r w:rsidRPr="00EB0D24">
        <w:rPr>
          <w:rFonts w:cs="B Nazanin"/>
          <w:sz w:val="26"/>
          <w:szCs w:val="26"/>
        </w:rPr>
        <w:t xml:space="preserve"> </w:t>
      </w:r>
      <w:r w:rsidRPr="00EB0D24">
        <w:rPr>
          <w:rFonts w:cs="B Nazanin"/>
          <w:sz w:val="26"/>
          <w:szCs w:val="26"/>
          <w:rtl/>
        </w:rPr>
        <w:t xml:space="preserve">دلیل اهمیت بالای آن در تضمین سلامت عمومی و حفظ کیفیت مواد غذایی، یکی از چالش‌های اصلی در صنایع غذایی و پژوهش‌های مرتبط است. </w:t>
      </w:r>
      <w:r w:rsidRPr="00EB0D24">
        <w:rPr>
          <w:rFonts w:cs="B Nazanin" w:hint="cs"/>
          <w:sz w:val="26"/>
          <w:szCs w:val="26"/>
          <w:rtl/>
        </w:rPr>
        <w:t>برای تشخیص تقلب در شیر</w:t>
      </w:r>
      <w:r w:rsidRPr="00EB0D24">
        <w:rPr>
          <w:rFonts w:cs="B Nazanin"/>
          <w:sz w:val="26"/>
          <w:szCs w:val="26"/>
          <w:rtl/>
        </w:rPr>
        <w:t xml:space="preserve"> به تجهیزات آزمایشگاهی حجیم و گران قیمتی نیز نیاز دارد</w:t>
      </w:r>
      <w:r w:rsidRPr="00EB0D24">
        <w:rPr>
          <w:rFonts w:cs="B Nazanin" w:hint="cs"/>
          <w:sz w:val="26"/>
          <w:szCs w:val="26"/>
          <w:rtl/>
        </w:rPr>
        <w:t>،</w:t>
      </w:r>
      <w:r w:rsidRPr="00EB0D24">
        <w:rPr>
          <w:rFonts w:cs="B Nazanin"/>
          <w:sz w:val="26"/>
          <w:szCs w:val="26"/>
          <w:rtl/>
        </w:rPr>
        <w:t xml:space="preserve"> ا</w:t>
      </w:r>
      <w:r w:rsidRPr="00EB0D24">
        <w:rPr>
          <w:rFonts w:cs="B Nazanin" w:hint="cs"/>
          <w:sz w:val="26"/>
          <w:szCs w:val="26"/>
          <w:rtl/>
        </w:rPr>
        <w:t>ی</w:t>
      </w:r>
      <w:r w:rsidRPr="00EB0D24">
        <w:rPr>
          <w:rFonts w:cs="B Nazanin" w:hint="eastAsia"/>
          <w:sz w:val="26"/>
          <w:szCs w:val="26"/>
          <w:rtl/>
        </w:rPr>
        <w:t>ن</w:t>
      </w:r>
      <w:r w:rsidRPr="00EB0D24">
        <w:rPr>
          <w:rFonts w:cs="B Nazanin"/>
          <w:sz w:val="26"/>
          <w:szCs w:val="26"/>
          <w:rtl/>
        </w:rPr>
        <w:t xml:space="preserve"> چن</w:t>
      </w:r>
      <w:r w:rsidRPr="00EB0D24">
        <w:rPr>
          <w:rFonts w:cs="B Nazanin" w:hint="cs"/>
          <w:sz w:val="26"/>
          <w:szCs w:val="26"/>
          <w:rtl/>
        </w:rPr>
        <w:t>ی</w:t>
      </w:r>
      <w:r w:rsidRPr="00EB0D24">
        <w:rPr>
          <w:rFonts w:cs="B Nazanin" w:hint="eastAsia"/>
          <w:sz w:val="26"/>
          <w:szCs w:val="26"/>
          <w:rtl/>
        </w:rPr>
        <w:t>ن</w:t>
      </w:r>
      <w:r w:rsidRPr="00EB0D24">
        <w:rPr>
          <w:rFonts w:cs="B Nazanin"/>
          <w:sz w:val="26"/>
          <w:szCs w:val="26"/>
          <w:rtl/>
        </w:rPr>
        <w:t xml:space="preserve"> حسگرها</w:t>
      </w:r>
      <w:r w:rsidRPr="00EB0D24">
        <w:rPr>
          <w:rFonts w:cs="B Nazanin" w:hint="cs"/>
          <w:sz w:val="26"/>
          <w:szCs w:val="26"/>
          <w:rtl/>
        </w:rPr>
        <w:t>یی</w:t>
      </w:r>
      <w:r w:rsidRPr="00EB0D24">
        <w:rPr>
          <w:rFonts w:cs="B Nazanin"/>
          <w:sz w:val="26"/>
          <w:szCs w:val="26"/>
          <w:rtl/>
        </w:rPr>
        <w:t xml:space="preserve"> به کال</w:t>
      </w:r>
      <w:r w:rsidRPr="00EB0D24">
        <w:rPr>
          <w:rFonts w:cs="B Nazanin" w:hint="cs"/>
          <w:sz w:val="26"/>
          <w:szCs w:val="26"/>
          <w:rtl/>
        </w:rPr>
        <w:t>ی</w:t>
      </w:r>
      <w:r w:rsidRPr="00EB0D24">
        <w:rPr>
          <w:rFonts w:cs="B Nazanin" w:hint="eastAsia"/>
          <w:sz w:val="26"/>
          <w:szCs w:val="26"/>
          <w:rtl/>
        </w:rPr>
        <w:t>براس</w:t>
      </w:r>
      <w:r w:rsidRPr="00EB0D24">
        <w:rPr>
          <w:rFonts w:cs="B Nazanin" w:hint="cs"/>
          <w:sz w:val="26"/>
          <w:szCs w:val="26"/>
          <w:rtl/>
        </w:rPr>
        <w:t>ی</w:t>
      </w:r>
      <w:r w:rsidRPr="00EB0D24">
        <w:rPr>
          <w:rFonts w:cs="B Nazanin" w:hint="eastAsia"/>
          <w:sz w:val="26"/>
          <w:szCs w:val="26"/>
          <w:rtl/>
        </w:rPr>
        <w:t>ون</w:t>
      </w:r>
      <w:r w:rsidRPr="00EB0D24">
        <w:rPr>
          <w:rFonts w:cs="B Nazanin"/>
          <w:sz w:val="26"/>
          <w:szCs w:val="26"/>
          <w:rtl/>
        </w:rPr>
        <w:t xml:space="preserve"> ن</w:t>
      </w:r>
      <w:r w:rsidRPr="00EB0D24">
        <w:rPr>
          <w:rFonts w:cs="B Nazanin" w:hint="cs"/>
          <w:sz w:val="26"/>
          <w:szCs w:val="26"/>
          <w:rtl/>
        </w:rPr>
        <w:t>ی</w:t>
      </w:r>
      <w:r w:rsidRPr="00EB0D24">
        <w:rPr>
          <w:rFonts w:cs="B Nazanin" w:hint="eastAsia"/>
          <w:sz w:val="26"/>
          <w:szCs w:val="26"/>
          <w:rtl/>
        </w:rPr>
        <w:t>از</w:t>
      </w:r>
      <w:r w:rsidRPr="00EB0D24">
        <w:rPr>
          <w:rFonts w:cs="B Nazanin"/>
          <w:sz w:val="26"/>
          <w:szCs w:val="26"/>
          <w:rtl/>
        </w:rPr>
        <w:t xml:space="preserve"> دارند و </w:t>
      </w:r>
      <w:r w:rsidRPr="00EB0D24">
        <w:rPr>
          <w:rFonts w:cs="B Nazanin" w:hint="cs"/>
          <w:sz w:val="26"/>
          <w:szCs w:val="26"/>
          <w:rtl/>
        </w:rPr>
        <w:t>پس از مدتی کارکرد نیاز به تعمیر یا تعویض دارند</w:t>
      </w:r>
      <w:r w:rsidRPr="00EB0D24">
        <w:rPr>
          <w:rFonts w:cs="B Nazanin"/>
          <w:sz w:val="26"/>
          <w:szCs w:val="26"/>
          <w:rtl/>
        </w:rPr>
        <w:t>.</w:t>
      </w:r>
      <w:r w:rsidRPr="00EB0D24">
        <w:rPr>
          <w:rFonts w:cs="B Nazanin" w:hint="cs"/>
          <w:sz w:val="26"/>
          <w:szCs w:val="26"/>
          <w:rtl/>
        </w:rPr>
        <w:t xml:space="preserve"> </w:t>
      </w:r>
      <w:r w:rsidRPr="00EB0D24">
        <w:rPr>
          <w:rFonts w:cs="B Nazanin"/>
          <w:sz w:val="26"/>
          <w:szCs w:val="26"/>
          <w:rtl/>
        </w:rPr>
        <w:t>در این پژوهش، یک روش نوین و کارآمد برای شناسایی تقلب در شیر ارائه شده است که</w:t>
      </w:r>
      <w:r w:rsidRPr="00EB0D24">
        <w:rPr>
          <w:rFonts w:cs="B Nazanin" w:hint="cs"/>
          <w:sz w:val="26"/>
          <w:szCs w:val="26"/>
          <w:rtl/>
        </w:rPr>
        <w:t xml:space="preserve"> نیاز به</w:t>
      </w:r>
      <w:r w:rsidRPr="00EB0D24">
        <w:rPr>
          <w:rFonts w:cs="B Nazanin"/>
          <w:sz w:val="26"/>
          <w:szCs w:val="26"/>
          <w:rtl/>
        </w:rPr>
        <w:t xml:space="preserve"> تجهیزات گران قیمت و حجیم نداشته، مورد توجه بود. </w:t>
      </w:r>
    </w:p>
    <w:p w:rsidR="00EF5487" w:rsidRPr="00EB0D24" w:rsidRDefault="00EF5487" w:rsidP="00EF5487">
      <w:pPr>
        <w:spacing w:after="120" w:line="360" w:lineRule="auto"/>
        <w:ind w:firstLine="288"/>
        <w:jc w:val="both"/>
        <w:rPr>
          <w:rFonts w:cs="B Nazanin"/>
          <w:sz w:val="26"/>
          <w:szCs w:val="26"/>
          <w:rtl/>
        </w:rPr>
      </w:pPr>
      <w:r w:rsidRPr="00EB0D24">
        <w:rPr>
          <w:rFonts w:cs="B Nazanin" w:hint="cs"/>
          <w:sz w:val="26"/>
          <w:szCs w:val="26"/>
          <w:rtl/>
        </w:rPr>
        <w:lastRenderedPageBreak/>
        <w:t xml:space="preserve">ترکیبات موجود درداخل محلول‌های بیولوژیکی، باعث ایجاد یک محیط یونی می‌شوند. یکی از روش‌هایی که برای اندازه‌گیری غلظت در محیط‌های یونی استفاده می‌شود، اندازه‌گیری خواص الکتریکی محلول هست، که بینش گسترده‌ای را در مورد محلول بیولوژیکی ارائه می‌کند. روش‌های بسیاری برای </w:t>
      </w:r>
      <w:r w:rsidRPr="00EB0D24">
        <w:rPr>
          <w:rFonts w:cs="B Nazanin"/>
          <w:sz w:val="26"/>
          <w:szCs w:val="26"/>
          <w:shd w:val="clear" w:color="auto" w:fill="FFFFFF"/>
          <w:rtl/>
        </w:rPr>
        <w:t xml:space="preserve">اندازه‌گیری خواص الکتریکی محلول‌ها وجود دارد که معروف‌ترین </w:t>
      </w:r>
      <w:r w:rsidRPr="00EB0D24">
        <w:rPr>
          <w:rFonts w:cs="B Nazanin" w:hint="cs"/>
          <w:sz w:val="26"/>
          <w:szCs w:val="26"/>
          <w:shd w:val="clear" w:color="auto" w:fill="FFFFFF"/>
          <w:rtl/>
        </w:rPr>
        <w:t>روشها</w:t>
      </w:r>
      <w:r w:rsidRPr="00EB0D24">
        <w:rPr>
          <w:rFonts w:cs="B Nazanin"/>
          <w:sz w:val="26"/>
          <w:szCs w:val="26"/>
          <w:shd w:val="clear" w:color="auto" w:fill="FFFFFF"/>
          <w:rtl/>
        </w:rPr>
        <w:t xml:space="preserve"> عبارتند</w:t>
      </w:r>
      <w:r w:rsidRPr="00EB0D24">
        <w:rPr>
          <w:rFonts w:cs="B Nazanin" w:hint="cs"/>
          <w:sz w:val="26"/>
          <w:szCs w:val="26"/>
          <w:shd w:val="clear" w:color="auto" w:fill="FFFFFF"/>
          <w:rtl/>
        </w:rPr>
        <w:t xml:space="preserve"> از</w:t>
      </w:r>
      <w:r w:rsidRPr="00EB0D24">
        <w:rPr>
          <w:rFonts w:cs="B Nazanin"/>
          <w:sz w:val="26"/>
          <w:szCs w:val="26"/>
          <w:shd w:val="clear" w:color="auto" w:fill="FFFFFF"/>
          <w:rtl/>
        </w:rPr>
        <w:t xml:space="preserve">: </w:t>
      </w:r>
      <w:r w:rsidRPr="00EB0D24">
        <w:rPr>
          <w:rFonts w:cs="B Nazanin" w:hint="cs"/>
          <w:sz w:val="26"/>
          <w:szCs w:val="26"/>
          <w:shd w:val="clear" w:color="auto" w:fill="FFFFFF"/>
          <w:rtl/>
        </w:rPr>
        <w:t>واندرپو</w:t>
      </w:r>
      <w:r w:rsidRPr="00EB0D24">
        <w:rPr>
          <w:rStyle w:val="FootnoteReference"/>
          <w:rFonts w:cs="B Nazanin"/>
          <w:sz w:val="26"/>
          <w:szCs w:val="26"/>
          <w:shd w:val="clear" w:color="auto" w:fill="FFFFFF"/>
          <w:rtl/>
        </w:rPr>
        <w:footnoteReference w:id="1"/>
      </w:r>
      <w:r w:rsidRPr="00EB0D24">
        <w:rPr>
          <w:rFonts w:cs="B Nazanin" w:hint="cs"/>
          <w:sz w:val="26"/>
          <w:szCs w:val="26"/>
          <w:shd w:val="clear" w:color="auto" w:fill="FFFFFF"/>
          <w:rtl/>
        </w:rPr>
        <w:t>(</w:t>
      </w:r>
      <w:r w:rsidRPr="00EB0D24">
        <w:rPr>
          <w:rFonts w:ascii="Times New Roman" w:hAnsi="Times New Roman" w:cs="Times New Roman"/>
          <w:sz w:val="26"/>
          <w:szCs w:val="26"/>
          <w:shd w:val="clear" w:color="auto" w:fill="FFFFFF"/>
        </w:rPr>
        <w:t>VDP</w:t>
      </w:r>
      <w:r w:rsidRPr="00EB0D24">
        <w:rPr>
          <w:rFonts w:cs="B Nazanin" w:hint="cs"/>
          <w:sz w:val="26"/>
          <w:szCs w:val="26"/>
          <w:shd w:val="clear" w:color="auto" w:fill="FFFFFF"/>
          <w:rtl/>
        </w:rPr>
        <w:t>) ،</w:t>
      </w:r>
      <w:r w:rsidRPr="00EB0D24">
        <w:rPr>
          <w:rFonts w:cs="B Nazanin"/>
          <w:sz w:val="26"/>
          <w:szCs w:val="26"/>
          <w:shd w:val="clear" w:color="auto" w:fill="FFFFFF"/>
        </w:rPr>
        <w:t xml:space="preserve"> </w:t>
      </w:r>
      <w:r w:rsidRPr="00EB0D24">
        <w:rPr>
          <w:rFonts w:cs="B Nazanin" w:hint="cs"/>
          <w:sz w:val="26"/>
          <w:szCs w:val="26"/>
          <w:shd w:val="clear" w:color="auto" w:fill="FFFFFF"/>
          <w:rtl/>
        </w:rPr>
        <w:t>دو</w:t>
      </w:r>
      <w:r w:rsidRPr="00EB0D24">
        <w:rPr>
          <w:rFonts w:cs="B Nazanin"/>
          <w:sz w:val="26"/>
          <w:szCs w:val="26"/>
          <w:shd w:val="clear" w:color="auto" w:fill="FFFFFF"/>
          <w:rtl/>
        </w:rPr>
        <w:t xml:space="preserve"> الکترودی</w:t>
      </w:r>
      <w:r w:rsidRPr="00EB0D24">
        <w:rPr>
          <w:rFonts w:cs="B Nazanin"/>
          <w:sz w:val="26"/>
          <w:szCs w:val="26"/>
          <w:shd w:val="clear" w:color="auto" w:fill="FFFFFF"/>
        </w:rPr>
        <w:t xml:space="preserve"> </w:t>
      </w:r>
      <w:r w:rsidRPr="00EB0D24">
        <w:rPr>
          <w:rFonts w:cs="B Nazanin"/>
          <w:sz w:val="26"/>
          <w:szCs w:val="26"/>
          <w:shd w:val="clear" w:color="auto" w:fill="FFFFFF"/>
          <w:rtl/>
        </w:rPr>
        <w:t xml:space="preserve">، </w:t>
      </w:r>
      <w:r w:rsidRPr="00EB0D24">
        <w:rPr>
          <w:rFonts w:cs="B Nazanin" w:hint="cs"/>
          <w:sz w:val="26"/>
          <w:szCs w:val="26"/>
          <w:shd w:val="clear" w:color="auto" w:fill="FFFFFF"/>
          <w:rtl/>
        </w:rPr>
        <w:t>چهار</w:t>
      </w:r>
      <w:r w:rsidRPr="00EB0D24">
        <w:rPr>
          <w:rFonts w:cs="B Nazanin"/>
          <w:sz w:val="26"/>
          <w:szCs w:val="26"/>
          <w:shd w:val="clear" w:color="auto" w:fill="FFFFFF"/>
          <w:rtl/>
        </w:rPr>
        <w:t xml:space="preserve"> الکترودی</w:t>
      </w:r>
      <w:r w:rsidRPr="00EB0D24">
        <w:rPr>
          <w:rFonts w:cs="B Nazanin"/>
          <w:sz w:val="26"/>
          <w:szCs w:val="26"/>
          <w:shd w:val="clear" w:color="auto" w:fill="FFFFFF"/>
        </w:rPr>
        <w:t xml:space="preserve"> </w:t>
      </w:r>
      <w:r w:rsidRPr="00EB0D24">
        <w:rPr>
          <w:rFonts w:cs="B Nazanin" w:hint="cs"/>
          <w:sz w:val="26"/>
          <w:szCs w:val="26"/>
          <w:shd w:val="clear" w:color="auto" w:fill="FFFFFF"/>
          <w:rtl/>
        </w:rPr>
        <w:t>وینر</w:t>
      </w:r>
      <w:r w:rsidRPr="00EB0D24">
        <w:rPr>
          <w:rStyle w:val="FootnoteReference"/>
          <w:rFonts w:cs="B Nazanin"/>
          <w:sz w:val="26"/>
          <w:szCs w:val="26"/>
          <w:shd w:val="clear" w:color="auto" w:fill="FFFFFF"/>
          <w:rtl/>
        </w:rPr>
        <w:footnoteReference w:id="2"/>
      </w:r>
      <w:r w:rsidRPr="00EB0D24">
        <w:rPr>
          <w:rFonts w:cs="B Nazanin"/>
          <w:sz w:val="26"/>
          <w:szCs w:val="26"/>
          <w:shd w:val="clear" w:color="auto" w:fill="FFFFFF"/>
        </w:rPr>
        <w:t>(</w:t>
      </w:r>
      <w:r w:rsidRPr="00EB0D24">
        <w:rPr>
          <w:rFonts w:ascii="Times New Roman" w:hAnsi="Times New Roman" w:cs="Times New Roman"/>
          <w:sz w:val="26"/>
          <w:szCs w:val="26"/>
          <w:shd w:val="clear" w:color="auto" w:fill="FFFFFF"/>
        </w:rPr>
        <w:t>WPF</w:t>
      </w:r>
      <w:r w:rsidRPr="00EB0D24">
        <w:rPr>
          <w:rFonts w:cs="B Nazanin"/>
          <w:sz w:val="26"/>
          <w:szCs w:val="26"/>
          <w:shd w:val="clear" w:color="auto" w:fill="FFFFFF"/>
        </w:rPr>
        <w:t>)</w:t>
      </w:r>
      <w:r w:rsidRPr="00EB0D24">
        <w:rPr>
          <w:rFonts w:cs="B Nazanin"/>
          <w:sz w:val="26"/>
          <w:szCs w:val="26"/>
          <w:shd w:val="clear" w:color="auto" w:fill="FFFFFF"/>
          <w:rtl/>
        </w:rPr>
        <w:t xml:space="preserve"> </w:t>
      </w:r>
      <w:r w:rsidRPr="00EB0D24">
        <w:rPr>
          <w:rFonts w:cs="B Nazanin" w:hint="cs"/>
          <w:sz w:val="26"/>
          <w:szCs w:val="26"/>
          <w:shd w:val="clear" w:color="auto" w:fill="FFFFFF"/>
          <w:rtl/>
        </w:rPr>
        <w:t>و</w:t>
      </w:r>
      <w:r w:rsidRPr="00EB0D24">
        <w:rPr>
          <w:rFonts w:cs="B Nazanin"/>
          <w:sz w:val="26"/>
          <w:szCs w:val="26"/>
          <w:shd w:val="clear" w:color="auto" w:fill="FFFFFF"/>
          <w:rtl/>
        </w:rPr>
        <w:t xml:space="preserve"> </w:t>
      </w:r>
      <w:r w:rsidRPr="00EB0D24">
        <w:rPr>
          <w:rFonts w:cs="B Nazanin" w:hint="cs"/>
          <w:sz w:val="26"/>
          <w:szCs w:val="26"/>
          <w:shd w:val="clear" w:color="auto" w:fill="FFFFFF"/>
          <w:rtl/>
        </w:rPr>
        <w:t>تامسون</w:t>
      </w:r>
      <w:r w:rsidRPr="00EB0D24">
        <w:rPr>
          <w:rFonts w:cs="B Nazanin"/>
          <w:sz w:val="26"/>
          <w:szCs w:val="26"/>
          <w:shd w:val="clear" w:color="auto" w:fill="FFFFFF"/>
          <w:rtl/>
        </w:rPr>
        <w:t xml:space="preserve"> </w:t>
      </w:r>
      <w:r w:rsidRPr="00EB0D24">
        <w:rPr>
          <w:rFonts w:cs="B Nazanin" w:hint="cs"/>
          <w:sz w:val="26"/>
          <w:szCs w:val="26"/>
          <w:shd w:val="clear" w:color="auto" w:fill="FFFFFF"/>
          <w:rtl/>
        </w:rPr>
        <w:t>لمپارد</w:t>
      </w:r>
      <w:r w:rsidRPr="00EB0D24">
        <w:rPr>
          <w:rStyle w:val="FootnoteReference"/>
          <w:rFonts w:cs="B Nazanin"/>
          <w:sz w:val="26"/>
          <w:szCs w:val="26"/>
          <w:shd w:val="clear" w:color="auto" w:fill="FFFFFF"/>
          <w:rtl/>
        </w:rPr>
        <w:footnoteReference w:id="3"/>
      </w:r>
      <w:r w:rsidRPr="00EB0D24">
        <w:rPr>
          <w:rFonts w:cs="B Nazanin"/>
          <w:sz w:val="26"/>
          <w:szCs w:val="26"/>
          <w:shd w:val="clear" w:color="auto" w:fill="FFFFFF"/>
        </w:rPr>
        <w:t>(</w:t>
      </w:r>
      <w:r w:rsidRPr="00EB0D24">
        <w:rPr>
          <w:rFonts w:ascii="Times New Roman" w:hAnsi="Times New Roman" w:cs="Times New Roman"/>
          <w:sz w:val="26"/>
          <w:szCs w:val="26"/>
          <w:shd w:val="clear" w:color="auto" w:fill="FFFFFF"/>
        </w:rPr>
        <w:t>TL</w:t>
      </w:r>
      <w:r w:rsidRPr="00EB0D24">
        <w:rPr>
          <w:rFonts w:cs="B Nazanin"/>
          <w:sz w:val="26"/>
          <w:szCs w:val="26"/>
          <w:shd w:val="clear" w:color="auto" w:fill="FFFFFF"/>
        </w:rPr>
        <w:t>)</w:t>
      </w:r>
      <w:r w:rsidRPr="00EB0D24">
        <w:rPr>
          <w:rFonts w:cs="B Nazanin" w:hint="cs"/>
          <w:sz w:val="26"/>
          <w:szCs w:val="26"/>
          <w:shd w:val="clear" w:color="auto" w:fill="FFFFFF"/>
          <w:rtl/>
        </w:rPr>
        <w:t xml:space="preserve"> . </w:t>
      </w:r>
      <w:r w:rsidRPr="00EB0D24">
        <w:rPr>
          <w:rFonts w:cs="B Nazanin"/>
          <w:sz w:val="26"/>
          <w:szCs w:val="26"/>
          <w:shd w:val="clear" w:color="auto" w:fill="FFFFFF"/>
          <w:rtl/>
        </w:rPr>
        <w:t>در روش دو الکترودی از دو الکترود هم برای تزریق جریان و هم برای اندازه‌گیری ولتاژ استفاده می‌شود</w:t>
      </w:r>
      <w:r w:rsidRPr="00EB0D24">
        <w:rPr>
          <w:rFonts w:cs="B Nazanin" w:hint="cs"/>
          <w:sz w:val="26"/>
          <w:szCs w:val="26"/>
          <w:shd w:val="clear" w:color="auto" w:fill="FFFFFF"/>
          <w:rtl/>
        </w:rPr>
        <w:t>؛ در</w:t>
      </w:r>
      <w:r w:rsidRPr="00EB0D24">
        <w:rPr>
          <w:rFonts w:cs="B Nazanin"/>
          <w:sz w:val="26"/>
          <w:szCs w:val="26"/>
          <w:shd w:val="clear" w:color="auto" w:fill="FFFFFF"/>
          <w:rtl/>
        </w:rPr>
        <w:t xml:space="preserve"> روش </w:t>
      </w:r>
      <w:r w:rsidRPr="00EB0D24">
        <w:rPr>
          <w:rFonts w:cs="B Nazanin" w:hint="cs"/>
          <w:sz w:val="26"/>
          <w:szCs w:val="26"/>
          <w:shd w:val="clear" w:color="auto" w:fill="FFFFFF"/>
          <w:rtl/>
        </w:rPr>
        <w:t>چهار</w:t>
      </w:r>
      <w:r w:rsidRPr="00EB0D24">
        <w:rPr>
          <w:rFonts w:cs="B Nazanin"/>
          <w:sz w:val="26"/>
          <w:szCs w:val="26"/>
          <w:shd w:val="clear" w:color="auto" w:fill="FFFFFF"/>
          <w:rtl/>
        </w:rPr>
        <w:t xml:space="preserve"> الکترو</w:t>
      </w:r>
      <w:r w:rsidRPr="00EB0D24">
        <w:rPr>
          <w:rFonts w:cs="B Nazanin" w:hint="cs"/>
          <w:sz w:val="26"/>
          <w:szCs w:val="26"/>
          <w:shd w:val="clear" w:color="auto" w:fill="FFFFFF"/>
          <w:rtl/>
        </w:rPr>
        <w:t>د</w:t>
      </w:r>
      <w:r w:rsidRPr="00EB0D24">
        <w:rPr>
          <w:rFonts w:cs="B Nazanin"/>
          <w:sz w:val="26"/>
          <w:szCs w:val="26"/>
          <w:shd w:val="clear" w:color="auto" w:fill="FFFFFF"/>
          <w:rtl/>
        </w:rPr>
        <w:t>ی از دو الکترود برای تزریق جریان از دو الکترود</w:t>
      </w:r>
      <w:r w:rsidRPr="00EB0D24">
        <w:rPr>
          <w:rFonts w:cs="B Nazanin" w:hint="cs"/>
          <w:sz w:val="26"/>
          <w:szCs w:val="26"/>
          <w:shd w:val="clear" w:color="auto" w:fill="FFFFFF"/>
          <w:rtl/>
        </w:rPr>
        <w:t xml:space="preserve"> دیگر</w:t>
      </w:r>
      <w:r w:rsidRPr="00EB0D24">
        <w:rPr>
          <w:rFonts w:cs="B Nazanin"/>
          <w:sz w:val="26"/>
          <w:szCs w:val="26"/>
          <w:shd w:val="clear" w:color="auto" w:fill="FFFFFF"/>
          <w:rtl/>
        </w:rPr>
        <w:t xml:space="preserve"> برای اندازه‌گیری ولتاژ استفاده می‌شود</w:t>
      </w:r>
      <w:r w:rsidRPr="00EB0D24">
        <w:rPr>
          <w:rFonts w:cs="B Nazanin" w:hint="cs"/>
          <w:sz w:val="26"/>
          <w:szCs w:val="26"/>
          <w:shd w:val="clear" w:color="auto" w:fill="FFFFFF"/>
          <w:rtl/>
        </w:rPr>
        <w:t xml:space="preserve">. از </w:t>
      </w:r>
      <w:r w:rsidRPr="00EB0D24">
        <w:rPr>
          <w:rFonts w:cs="B Nazanin"/>
          <w:sz w:val="26"/>
          <w:szCs w:val="26"/>
          <w:shd w:val="clear" w:color="auto" w:fill="FFFFFF"/>
          <w:rtl/>
        </w:rPr>
        <w:t xml:space="preserve">روش‌های دو الکترودی و </w:t>
      </w:r>
      <w:r w:rsidRPr="00EB0D24">
        <w:rPr>
          <w:rFonts w:cs="B Nazanin" w:hint="cs"/>
          <w:sz w:val="26"/>
          <w:szCs w:val="26"/>
          <w:shd w:val="clear" w:color="auto" w:fill="FFFFFF"/>
          <w:rtl/>
        </w:rPr>
        <w:t>چهار</w:t>
      </w:r>
      <w:r w:rsidRPr="00EB0D24">
        <w:rPr>
          <w:rFonts w:cs="B Nazanin"/>
          <w:sz w:val="26"/>
          <w:szCs w:val="26"/>
          <w:shd w:val="clear" w:color="auto" w:fill="FFFFFF"/>
          <w:rtl/>
        </w:rPr>
        <w:t xml:space="preserve"> الکترودی</w:t>
      </w:r>
      <w:r w:rsidRPr="00EB0D24">
        <w:rPr>
          <w:rFonts w:cs="B Nazanin" w:hint="cs"/>
          <w:sz w:val="26"/>
          <w:szCs w:val="26"/>
          <w:shd w:val="clear" w:color="auto" w:fill="FFFFFF"/>
          <w:rtl/>
        </w:rPr>
        <w:t>(</w:t>
      </w:r>
      <w:r w:rsidRPr="00EB0D24">
        <w:rPr>
          <w:rFonts w:ascii="Times New Roman" w:hAnsi="Times New Roman" w:cs="Times New Roman"/>
          <w:sz w:val="26"/>
          <w:szCs w:val="26"/>
          <w:shd w:val="clear" w:color="auto" w:fill="FFFFFF"/>
        </w:rPr>
        <w:t>WFP</w:t>
      </w:r>
      <w:r w:rsidRPr="00EB0D24">
        <w:rPr>
          <w:rFonts w:cs="B Nazanin" w:hint="cs"/>
          <w:sz w:val="26"/>
          <w:szCs w:val="26"/>
          <w:shd w:val="clear" w:color="auto" w:fill="FFFFFF"/>
          <w:rtl/>
        </w:rPr>
        <w:t xml:space="preserve">) برای </w:t>
      </w:r>
      <w:r w:rsidRPr="00EB0D24">
        <w:rPr>
          <w:rFonts w:cs="B Nazanin"/>
          <w:sz w:val="26"/>
          <w:szCs w:val="26"/>
          <w:shd w:val="clear" w:color="auto" w:fill="FFFFFF"/>
          <w:rtl/>
        </w:rPr>
        <w:t>اندازه‌گیری خواص الکتریکی</w:t>
      </w:r>
      <w:r w:rsidRPr="00EB0D24">
        <w:rPr>
          <w:rFonts w:cs="B Nazanin"/>
          <w:sz w:val="26"/>
          <w:szCs w:val="26"/>
          <w:shd w:val="clear" w:color="auto" w:fill="FFFFFF"/>
        </w:rPr>
        <w:t xml:space="preserve"> </w:t>
      </w:r>
      <w:r w:rsidRPr="00EB0D24">
        <w:rPr>
          <w:rFonts w:cs="B Nazanin"/>
          <w:sz w:val="26"/>
          <w:szCs w:val="26"/>
          <w:shd w:val="clear" w:color="auto" w:fill="FFFFFF"/>
          <w:rtl/>
        </w:rPr>
        <w:t xml:space="preserve"> </w:t>
      </w:r>
      <w:r w:rsidRPr="00EB0D24">
        <w:rPr>
          <w:rFonts w:cs="B Nazanin" w:hint="cs"/>
          <w:sz w:val="26"/>
          <w:szCs w:val="26"/>
          <w:shd w:val="clear" w:color="auto" w:fill="FFFFFF"/>
          <w:rtl/>
        </w:rPr>
        <w:t xml:space="preserve">مایعات و </w:t>
      </w:r>
      <w:r w:rsidRPr="00EB0D24">
        <w:rPr>
          <w:rFonts w:cs="B Nazanin"/>
          <w:sz w:val="26"/>
          <w:szCs w:val="26"/>
          <w:shd w:val="clear" w:color="auto" w:fill="FFFFFF"/>
          <w:rtl/>
        </w:rPr>
        <w:t>بافت‌های جامد و از روش‌های واندرپو</w:t>
      </w:r>
      <w:r w:rsidRPr="00EB0D24">
        <w:rPr>
          <w:rFonts w:cs="B Nazanin"/>
          <w:sz w:val="26"/>
          <w:szCs w:val="26"/>
          <w:shd w:val="clear" w:color="auto" w:fill="FFFFFF"/>
        </w:rPr>
        <w:t>(</w:t>
      </w:r>
      <w:r w:rsidRPr="00EB0D24">
        <w:rPr>
          <w:rFonts w:ascii="Times New Roman" w:hAnsi="Times New Roman" w:cs="Times New Roman"/>
          <w:sz w:val="26"/>
          <w:szCs w:val="26"/>
          <w:shd w:val="clear" w:color="auto" w:fill="FFFFFF"/>
        </w:rPr>
        <w:t>VDP</w:t>
      </w:r>
      <w:r w:rsidRPr="00EB0D24">
        <w:rPr>
          <w:rFonts w:cs="B Nazanin"/>
          <w:sz w:val="26"/>
          <w:szCs w:val="26"/>
          <w:shd w:val="clear" w:color="auto" w:fill="FFFFFF"/>
        </w:rPr>
        <w:t>)</w:t>
      </w:r>
      <w:r w:rsidRPr="00EB0D24">
        <w:rPr>
          <w:rFonts w:cs="B Nazanin"/>
          <w:sz w:val="26"/>
          <w:szCs w:val="26"/>
          <w:shd w:val="clear" w:color="auto" w:fill="FFFFFF"/>
          <w:rtl/>
        </w:rPr>
        <w:t xml:space="preserve"> و تامسون لمپارد</w:t>
      </w:r>
      <w:r w:rsidRPr="00EB0D24">
        <w:rPr>
          <w:rFonts w:cs="B Nazanin"/>
          <w:sz w:val="26"/>
          <w:szCs w:val="26"/>
          <w:shd w:val="clear" w:color="auto" w:fill="FFFFFF"/>
        </w:rPr>
        <w:t>(</w:t>
      </w:r>
      <w:r w:rsidRPr="00EB0D24">
        <w:rPr>
          <w:rFonts w:ascii="Times New Roman" w:hAnsi="Times New Roman" w:cs="Times New Roman"/>
          <w:sz w:val="26"/>
          <w:szCs w:val="26"/>
          <w:shd w:val="clear" w:color="auto" w:fill="FFFFFF"/>
        </w:rPr>
        <w:t>TL</w:t>
      </w:r>
      <w:r w:rsidRPr="00EB0D24">
        <w:rPr>
          <w:rFonts w:cs="B Nazanin"/>
          <w:sz w:val="26"/>
          <w:szCs w:val="26"/>
          <w:shd w:val="clear" w:color="auto" w:fill="FFFFFF"/>
        </w:rPr>
        <w:t>)</w:t>
      </w:r>
      <w:r w:rsidRPr="00EB0D24">
        <w:rPr>
          <w:rFonts w:cs="B Nazanin"/>
          <w:sz w:val="26"/>
          <w:szCs w:val="26"/>
          <w:shd w:val="clear" w:color="auto" w:fill="FFFFFF"/>
          <w:rtl/>
        </w:rPr>
        <w:t xml:space="preserve"> برای اندازه‌گیری خواص الکتریکی مایعات </w:t>
      </w:r>
      <w:r w:rsidRPr="00EB0D24">
        <w:rPr>
          <w:rFonts w:cs="B Nazanin" w:hint="cs"/>
          <w:sz w:val="26"/>
          <w:szCs w:val="26"/>
          <w:shd w:val="clear" w:color="auto" w:fill="FFFFFF"/>
          <w:rtl/>
        </w:rPr>
        <w:t>استفاده می‌شود. در فصل سوم، نحوه اندازه‌گیری با چهار روش فوق، به طور کامل توضیح داده خواهد شد.</w:t>
      </w:r>
      <w:r w:rsidRPr="00EB0D24">
        <w:rPr>
          <w:rFonts w:cs="B Nazanin" w:hint="cs"/>
          <w:sz w:val="26"/>
          <w:szCs w:val="26"/>
          <w:rtl/>
        </w:rPr>
        <w:t xml:space="preserve">             </w:t>
      </w:r>
    </w:p>
    <w:p w:rsidR="00EF5487" w:rsidRDefault="00EF5487" w:rsidP="00EF5487">
      <w:pPr>
        <w:spacing w:before="120" w:after="120" w:line="360" w:lineRule="auto"/>
        <w:ind w:firstLine="288"/>
        <w:jc w:val="both"/>
        <w:rPr>
          <w:rFonts w:cs="B Nazanin"/>
          <w:sz w:val="26"/>
          <w:szCs w:val="26"/>
          <w:rtl/>
        </w:rPr>
      </w:pPr>
      <w:r w:rsidRPr="00EB0D24">
        <w:rPr>
          <w:rFonts w:cs="B Nazanin"/>
          <w:sz w:val="26"/>
          <w:szCs w:val="26"/>
          <w:rtl/>
        </w:rPr>
        <w:t>اندازه</w:t>
      </w:r>
      <w:r w:rsidRPr="00EB0D24">
        <w:rPr>
          <w:rFonts w:cs="B Nazanin"/>
          <w:sz w:val="26"/>
          <w:szCs w:val="26"/>
        </w:rPr>
        <w:t xml:space="preserve"> </w:t>
      </w:r>
      <w:r w:rsidRPr="00EB0D24">
        <w:rPr>
          <w:rFonts w:cs="B Nazanin"/>
          <w:sz w:val="26"/>
          <w:szCs w:val="26"/>
          <w:rtl/>
        </w:rPr>
        <w:t xml:space="preserve">گیری خواص الکتریکی </w:t>
      </w:r>
      <w:r w:rsidRPr="00EB0D24">
        <w:rPr>
          <w:rFonts w:cs="B Nazanin" w:hint="cs"/>
          <w:sz w:val="26"/>
          <w:szCs w:val="26"/>
          <w:rtl/>
        </w:rPr>
        <w:t xml:space="preserve">شیر </w:t>
      </w:r>
      <w:r w:rsidRPr="00EB0D24">
        <w:rPr>
          <w:rFonts w:cs="B Nazanin"/>
          <w:sz w:val="26"/>
          <w:szCs w:val="26"/>
          <w:rtl/>
        </w:rPr>
        <w:t>یکی از این روشها</w:t>
      </w:r>
      <w:r w:rsidRPr="00EB0D24">
        <w:rPr>
          <w:rFonts w:cs="B Nazanin" w:hint="cs"/>
          <w:sz w:val="26"/>
          <w:szCs w:val="26"/>
          <w:rtl/>
        </w:rPr>
        <w:t>ی دقیق وموثر است</w:t>
      </w:r>
      <w:r w:rsidRPr="00EB0D24">
        <w:rPr>
          <w:rFonts w:cs="B Nazanin"/>
          <w:sz w:val="26"/>
          <w:szCs w:val="26"/>
          <w:rtl/>
        </w:rPr>
        <w:t>، روش امپدانس</w:t>
      </w:r>
      <w:r w:rsidRPr="00EB0D24">
        <w:rPr>
          <w:rFonts w:cs="B Nazanin" w:hint="cs"/>
          <w:sz w:val="26"/>
          <w:szCs w:val="26"/>
          <w:rtl/>
        </w:rPr>
        <w:t xml:space="preserve"> </w:t>
      </w:r>
      <w:r w:rsidRPr="00EB0D24">
        <w:rPr>
          <w:rFonts w:cs="B Nazanin"/>
          <w:sz w:val="26"/>
          <w:szCs w:val="26"/>
          <w:rtl/>
        </w:rPr>
        <w:t>متری</w:t>
      </w:r>
      <w:r w:rsidRPr="00EB0D24">
        <w:rPr>
          <w:rStyle w:val="FootnoteReference"/>
          <w:rFonts w:cs="B Nazanin"/>
          <w:sz w:val="26"/>
          <w:szCs w:val="26"/>
          <w:rtl/>
        </w:rPr>
        <w:footnoteReference w:id="4"/>
      </w:r>
      <w:r w:rsidRPr="00EB0D24">
        <w:rPr>
          <w:rFonts w:cs="B Nazanin" w:hint="cs"/>
          <w:sz w:val="26"/>
          <w:szCs w:val="26"/>
          <w:rtl/>
        </w:rPr>
        <w:t>(</w:t>
      </w:r>
      <w:r w:rsidRPr="00EB0D24">
        <w:rPr>
          <w:rFonts w:ascii="Times New Roman" w:hAnsi="Times New Roman" w:cs="Times New Roman"/>
          <w:sz w:val="26"/>
          <w:szCs w:val="26"/>
        </w:rPr>
        <w:t>IM</w:t>
      </w:r>
      <w:r w:rsidRPr="00EB0D24">
        <w:rPr>
          <w:rFonts w:cs="B Nazanin" w:hint="cs"/>
          <w:sz w:val="26"/>
          <w:szCs w:val="26"/>
          <w:rtl/>
        </w:rPr>
        <w:t>)</w:t>
      </w:r>
      <w:r w:rsidRPr="00EB0D24">
        <w:rPr>
          <w:rFonts w:cs="B Nazanin"/>
          <w:sz w:val="26"/>
          <w:szCs w:val="26"/>
          <w:rtl/>
        </w:rPr>
        <w:t xml:space="preserve"> که میتواند با استفاده از تجهیزات ساده و ارزان قیمت، کوچک ترین تغییر در </w:t>
      </w:r>
      <w:r w:rsidRPr="00EB0D24">
        <w:rPr>
          <w:rFonts w:cs="B Nazanin" w:hint="cs"/>
          <w:sz w:val="26"/>
          <w:szCs w:val="26"/>
          <w:rtl/>
        </w:rPr>
        <w:t>مشخصات شیر</w:t>
      </w:r>
      <w:r w:rsidRPr="00EB0D24">
        <w:rPr>
          <w:rFonts w:cs="B Nazanin"/>
          <w:sz w:val="26"/>
          <w:szCs w:val="26"/>
          <w:rtl/>
        </w:rPr>
        <w:t xml:space="preserve"> را گزارش دهد. ابتدا، نمونه‌های شیر سالم و تقلبی با استفاده از روش‌های آزمایشگاهی معتبر </w:t>
      </w:r>
      <w:r w:rsidRPr="00EB0D24">
        <w:rPr>
          <w:rFonts w:cs="B Nazanin" w:hint="cs"/>
          <w:sz w:val="26"/>
          <w:szCs w:val="26"/>
          <w:rtl/>
        </w:rPr>
        <w:t>آزمایش</w:t>
      </w:r>
      <w:r w:rsidRPr="00EB0D24">
        <w:rPr>
          <w:rFonts w:cs="B Nazanin"/>
          <w:sz w:val="26"/>
          <w:szCs w:val="26"/>
          <w:rtl/>
        </w:rPr>
        <w:t xml:space="preserve"> شدند. </w:t>
      </w:r>
      <w:r w:rsidRPr="00EB0D24">
        <w:rPr>
          <w:rFonts w:cs="B Nazanin" w:hint="cs"/>
          <w:sz w:val="26"/>
          <w:szCs w:val="26"/>
          <w:rtl/>
        </w:rPr>
        <w:t>سپس</w:t>
      </w:r>
      <w:r w:rsidRPr="00EB0D24">
        <w:rPr>
          <w:rFonts w:cs="B Nazanin"/>
          <w:sz w:val="26"/>
          <w:szCs w:val="26"/>
          <w:rtl/>
        </w:rPr>
        <w:t xml:space="preserve"> </w:t>
      </w:r>
      <w:r w:rsidRPr="00EB0D24">
        <w:rPr>
          <w:rFonts w:cs="B Nazanin" w:hint="cs"/>
          <w:sz w:val="26"/>
          <w:szCs w:val="26"/>
          <w:rtl/>
        </w:rPr>
        <w:t>شیر سالم و تقلبی با استفاده از طیف سنجی امپدانسی</w:t>
      </w:r>
      <w:r w:rsidRPr="00EB0D24">
        <w:rPr>
          <w:rStyle w:val="FootnoteReference"/>
          <w:rFonts w:cs="B Nazanin"/>
          <w:sz w:val="26"/>
          <w:szCs w:val="26"/>
          <w:rtl/>
        </w:rPr>
        <w:footnoteReference w:id="5"/>
      </w:r>
      <w:r w:rsidRPr="00EB0D24">
        <w:rPr>
          <w:rFonts w:cs="B Nazanin"/>
          <w:sz w:val="26"/>
          <w:szCs w:val="26"/>
        </w:rPr>
        <w:t xml:space="preserve"> (</w:t>
      </w:r>
      <w:r w:rsidRPr="00EB0D24">
        <w:rPr>
          <w:rFonts w:ascii="Times New Roman" w:hAnsi="Times New Roman" w:cs="Times New Roman"/>
          <w:sz w:val="26"/>
          <w:szCs w:val="26"/>
        </w:rPr>
        <w:t>IS</w:t>
      </w:r>
      <w:r w:rsidRPr="00EB0D24">
        <w:rPr>
          <w:rFonts w:cs="B Nazanin"/>
          <w:sz w:val="26"/>
          <w:szCs w:val="26"/>
        </w:rPr>
        <w:t xml:space="preserve">) </w:t>
      </w:r>
      <w:r w:rsidRPr="00EB0D24">
        <w:rPr>
          <w:rFonts w:cs="B Nazanin" w:hint="cs"/>
          <w:sz w:val="26"/>
          <w:szCs w:val="26"/>
          <w:rtl/>
        </w:rPr>
        <w:t>10 کیلوهرتز تا 5 مگاهرتز</w:t>
      </w:r>
      <w:r w:rsidRPr="00EB0D24">
        <w:rPr>
          <w:rFonts w:cs="B Nazanin"/>
          <w:sz w:val="26"/>
          <w:szCs w:val="26"/>
        </w:rPr>
        <w:t xml:space="preserve"> </w:t>
      </w:r>
      <w:r w:rsidRPr="00EB0D24">
        <w:rPr>
          <w:rFonts w:cs="B Nazanin" w:hint="cs"/>
          <w:sz w:val="26"/>
          <w:szCs w:val="26"/>
          <w:rtl/>
        </w:rPr>
        <w:t xml:space="preserve">با استفاده از </w:t>
      </w:r>
      <w:r w:rsidRPr="00EB0D24">
        <w:rPr>
          <w:rFonts w:cs="B Nazanin"/>
          <w:sz w:val="26"/>
          <w:szCs w:val="26"/>
          <w:rtl/>
        </w:rPr>
        <w:t>روش‌های تامپسون لمپارد</w:t>
      </w:r>
      <w:r w:rsidRPr="00EB0D24">
        <w:rPr>
          <w:rFonts w:cs="B Nazanin"/>
          <w:sz w:val="26"/>
          <w:szCs w:val="26"/>
        </w:rPr>
        <w:t>(</w:t>
      </w:r>
      <w:r w:rsidRPr="00EB0D24">
        <w:rPr>
          <w:rFonts w:ascii="Times New Roman" w:hAnsi="Times New Roman" w:cs="Times New Roman"/>
          <w:sz w:val="26"/>
          <w:szCs w:val="26"/>
        </w:rPr>
        <w:t>TL</w:t>
      </w:r>
      <w:r w:rsidRPr="00EB0D24">
        <w:rPr>
          <w:rFonts w:cs="B Nazanin"/>
          <w:sz w:val="26"/>
          <w:szCs w:val="26"/>
        </w:rPr>
        <w:t>)</w:t>
      </w:r>
      <w:r w:rsidRPr="00EB0D24">
        <w:rPr>
          <w:rFonts w:cs="B Nazanin" w:hint="cs"/>
          <w:sz w:val="26"/>
          <w:szCs w:val="26"/>
          <w:rtl/>
        </w:rPr>
        <w:t xml:space="preserve"> </w:t>
      </w:r>
      <w:r w:rsidRPr="00EB0D24">
        <w:rPr>
          <w:rFonts w:cs="B Nazanin"/>
          <w:sz w:val="26"/>
          <w:szCs w:val="26"/>
          <w:rtl/>
        </w:rPr>
        <w:t xml:space="preserve">، </w:t>
      </w:r>
      <w:r w:rsidRPr="00EB0D24">
        <w:rPr>
          <w:rFonts w:cs="B Nazanin" w:hint="cs"/>
          <w:sz w:val="26"/>
          <w:szCs w:val="26"/>
          <w:rtl/>
        </w:rPr>
        <w:t>دو الکترود</w:t>
      </w:r>
      <w:r w:rsidRPr="00EB0D24">
        <w:rPr>
          <w:rFonts w:cs="B Nazanin"/>
          <w:sz w:val="26"/>
          <w:szCs w:val="26"/>
        </w:rPr>
        <w:t xml:space="preserve"> </w:t>
      </w:r>
      <w:r w:rsidRPr="00EB0D24">
        <w:rPr>
          <w:rFonts w:cs="B Nazanin"/>
          <w:sz w:val="26"/>
          <w:szCs w:val="26"/>
          <w:rtl/>
        </w:rPr>
        <w:t xml:space="preserve">، </w:t>
      </w:r>
      <w:r w:rsidRPr="00EB0D24">
        <w:rPr>
          <w:rFonts w:cs="B Nazanin" w:hint="cs"/>
          <w:sz w:val="26"/>
          <w:szCs w:val="26"/>
          <w:rtl/>
        </w:rPr>
        <w:t xml:space="preserve">چهار الکترود وینر </w:t>
      </w:r>
      <w:r w:rsidRPr="00EB0D24">
        <w:rPr>
          <w:rFonts w:cs="B Nazanin"/>
          <w:sz w:val="26"/>
          <w:szCs w:val="26"/>
        </w:rPr>
        <w:t>(</w:t>
      </w:r>
      <w:r w:rsidRPr="00EB0D24">
        <w:rPr>
          <w:rFonts w:ascii="Times New Roman" w:hAnsi="Times New Roman" w:cs="Times New Roman"/>
          <w:sz w:val="26"/>
          <w:szCs w:val="26"/>
          <w:shd w:val="clear" w:color="auto" w:fill="FFFFFF"/>
        </w:rPr>
        <w:t>WPF</w:t>
      </w:r>
      <w:r w:rsidRPr="00EB0D24">
        <w:rPr>
          <w:rFonts w:cs="B Nazanin"/>
          <w:sz w:val="26"/>
          <w:szCs w:val="26"/>
        </w:rPr>
        <w:t>)</w:t>
      </w:r>
      <w:r w:rsidRPr="00EB0D24">
        <w:rPr>
          <w:rFonts w:cs="B Nazanin" w:hint="cs"/>
          <w:sz w:val="26"/>
          <w:szCs w:val="26"/>
          <w:rtl/>
        </w:rPr>
        <w:t xml:space="preserve"> امپدانس گیری شد</w:t>
      </w:r>
      <w:r w:rsidRPr="00EB0D24">
        <w:rPr>
          <w:rFonts w:cs="B Nazanin"/>
          <w:sz w:val="26"/>
          <w:szCs w:val="26"/>
          <w:rtl/>
        </w:rPr>
        <w:t>. شیر</w:t>
      </w:r>
      <w:r w:rsidRPr="00EB0D24">
        <w:rPr>
          <w:rFonts w:cs="B Nazanin" w:hint="cs"/>
          <w:sz w:val="26"/>
          <w:szCs w:val="26"/>
          <w:rtl/>
        </w:rPr>
        <w:t xml:space="preserve"> سالم و شیر تقلبی</w:t>
      </w:r>
      <w:r w:rsidRPr="00EB0D24">
        <w:rPr>
          <w:rFonts w:cs="B Nazanin"/>
          <w:sz w:val="26"/>
          <w:szCs w:val="26"/>
          <w:rtl/>
        </w:rPr>
        <w:t xml:space="preserve"> با درصدهای مختلف</w:t>
      </w:r>
      <w:r w:rsidRPr="00EB0D24">
        <w:rPr>
          <w:rFonts w:cs="B Nazanin" w:hint="cs"/>
          <w:sz w:val="26"/>
          <w:szCs w:val="26"/>
          <w:rtl/>
        </w:rPr>
        <w:t xml:space="preserve"> (</w:t>
      </w:r>
      <w:r w:rsidRPr="00EB0D24">
        <w:rPr>
          <w:rFonts w:cs="B Nazanin"/>
          <w:sz w:val="26"/>
          <w:szCs w:val="26"/>
          <w:rtl/>
        </w:rPr>
        <w:t>آب</w:t>
      </w:r>
      <w:r w:rsidRPr="00EB0D24">
        <w:rPr>
          <w:rFonts w:cs="B Nazanin" w:hint="cs"/>
          <w:sz w:val="26"/>
          <w:szCs w:val="26"/>
          <w:rtl/>
        </w:rPr>
        <w:t xml:space="preserve"> ، نمک ، نشاسته</w:t>
      </w:r>
      <w:r w:rsidRPr="00EB0D24">
        <w:rPr>
          <w:rStyle w:val="FootnoteReference"/>
          <w:rFonts w:cs="B Nazanin"/>
          <w:sz w:val="26"/>
          <w:szCs w:val="26"/>
          <w:rtl/>
        </w:rPr>
        <w:footnoteReference w:id="6"/>
      </w:r>
      <w:r w:rsidRPr="00EB0D24">
        <w:rPr>
          <w:rFonts w:cs="B Nazanin" w:hint="cs"/>
          <w:sz w:val="26"/>
          <w:szCs w:val="26"/>
          <w:rtl/>
        </w:rPr>
        <w:t xml:space="preserve"> ،جوش شیرین</w:t>
      </w:r>
      <w:r w:rsidRPr="00EB0D24">
        <w:rPr>
          <w:rStyle w:val="FootnoteReference"/>
          <w:rFonts w:cs="B Nazanin"/>
          <w:sz w:val="26"/>
          <w:szCs w:val="26"/>
          <w:rtl/>
        </w:rPr>
        <w:footnoteReference w:id="7"/>
      </w:r>
      <w:r w:rsidRPr="00EB0D24">
        <w:rPr>
          <w:rFonts w:cs="B Nazanin" w:hint="cs"/>
          <w:sz w:val="26"/>
          <w:szCs w:val="26"/>
          <w:rtl/>
        </w:rPr>
        <w:t>)</w:t>
      </w:r>
      <w:r w:rsidRPr="00EB0D24">
        <w:rPr>
          <w:rFonts w:cs="B Nazanin"/>
          <w:sz w:val="26"/>
          <w:szCs w:val="26"/>
          <w:rtl/>
        </w:rPr>
        <w:t xml:space="preserve"> اضافه شده، در سنسور</w:t>
      </w:r>
      <w:r w:rsidRPr="00EB0D24">
        <w:rPr>
          <w:rFonts w:cs="B Nazanin" w:hint="cs"/>
          <w:sz w:val="26"/>
          <w:szCs w:val="26"/>
          <w:rtl/>
        </w:rPr>
        <w:t>ها</w:t>
      </w:r>
      <w:r w:rsidRPr="00EB0D24">
        <w:rPr>
          <w:rFonts w:cs="B Nazanin"/>
          <w:sz w:val="26"/>
          <w:szCs w:val="26"/>
          <w:rtl/>
        </w:rPr>
        <w:t xml:space="preserve"> قرار گرفت</w:t>
      </w:r>
      <w:r w:rsidRPr="00EB0D24">
        <w:rPr>
          <w:rFonts w:cs="B Nazanin" w:hint="cs"/>
          <w:sz w:val="26"/>
          <w:szCs w:val="26"/>
          <w:rtl/>
        </w:rPr>
        <w:t>ه</w:t>
      </w:r>
      <w:r w:rsidRPr="00EB0D24">
        <w:rPr>
          <w:rFonts w:cs="B Nazanin"/>
          <w:sz w:val="26"/>
          <w:szCs w:val="26"/>
          <w:rtl/>
        </w:rPr>
        <w:t xml:space="preserve"> و اندازه</w:t>
      </w:r>
      <w:r w:rsidRPr="00EB0D24">
        <w:rPr>
          <w:rFonts w:cs="B Nazanin" w:hint="cs"/>
          <w:sz w:val="26"/>
          <w:szCs w:val="26"/>
          <w:rtl/>
        </w:rPr>
        <w:t xml:space="preserve"> </w:t>
      </w:r>
      <w:r w:rsidRPr="00EB0D24">
        <w:rPr>
          <w:rFonts w:cs="B Nazanin"/>
          <w:sz w:val="26"/>
          <w:szCs w:val="26"/>
          <w:rtl/>
        </w:rPr>
        <w:t>گیری ها با استفاده</w:t>
      </w:r>
      <w:r w:rsidRPr="00EB0D24">
        <w:rPr>
          <w:rFonts w:cs="B Nazanin" w:hint="cs"/>
          <w:sz w:val="26"/>
          <w:szCs w:val="26"/>
          <w:rtl/>
        </w:rPr>
        <w:t xml:space="preserve"> از</w:t>
      </w:r>
      <w:r w:rsidRPr="00EB0D24">
        <w:rPr>
          <w:rFonts w:cs="B Nazanin"/>
          <w:sz w:val="26"/>
          <w:szCs w:val="26"/>
          <w:rtl/>
        </w:rPr>
        <w:t xml:space="preserve"> دستگاه امپدانس آناالیزر</w:t>
      </w:r>
      <w:r w:rsidRPr="00EB0D24">
        <w:rPr>
          <w:rStyle w:val="FootnoteReference"/>
          <w:rFonts w:cs="B Nazanin"/>
          <w:sz w:val="26"/>
          <w:szCs w:val="26"/>
          <w:rtl/>
        </w:rPr>
        <w:footnoteReference w:id="8"/>
      </w:r>
      <w:r w:rsidRPr="00EB0D24">
        <w:rPr>
          <w:rFonts w:cs="B Nazanin"/>
          <w:sz w:val="26"/>
          <w:szCs w:val="26"/>
        </w:rPr>
        <w:t>(</w:t>
      </w:r>
      <w:r w:rsidRPr="00EB0D24">
        <w:rPr>
          <w:rFonts w:ascii="Times New Roman" w:hAnsi="Times New Roman" w:cs="Times New Roman"/>
          <w:sz w:val="26"/>
          <w:szCs w:val="26"/>
        </w:rPr>
        <w:t>IA</w:t>
      </w:r>
      <w:r w:rsidRPr="00EB0D24">
        <w:rPr>
          <w:rFonts w:cs="B Nazanin"/>
          <w:sz w:val="26"/>
          <w:szCs w:val="26"/>
        </w:rPr>
        <w:t>)</w:t>
      </w:r>
      <w:r w:rsidRPr="00EB0D24">
        <w:rPr>
          <w:rFonts w:cs="B Nazanin"/>
          <w:sz w:val="26"/>
          <w:szCs w:val="26"/>
          <w:rtl/>
        </w:rPr>
        <w:t xml:space="preserve"> انجام </w:t>
      </w:r>
      <w:r w:rsidRPr="00EB0D24">
        <w:rPr>
          <w:rFonts w:cs="B Nazanin" w:hint="cs"/>
          <w:sz w:val="26"/>
          <w:szCs w:val="26"/>
          <w:rtl/>
        </w:rPr>
        <w:t>میشود</w:t>
      </w:r>
      <w:r w:rsidRPr="00EB0D24">
        <w:rPr>
          <w:rFonts w:cs="B Nazanin"/>
          <w:sz w:val="26"/>
          <w:szCs w:val="26"/>
          <w:rtl/>
        </w:rPr>
        <w:t xml:space="preserve"> و نمودارهای مربوطه رسم میشود . در نهایت مشخص گردید که اندازه</w:t>
      </w:r>
      <w:r w:rsidRPr="00EB0D24">
        <w:rPr>
          <w:rFonts w:cs="B Nazanin"/>
          <w:sz w:val="26"/>
          <w:szCs w:val="26"/>
        </w:rPr>
        <w:t xml:space="preserve"> </w:t>
      </w:r>
      <w:r w:rsidRPr="00EB0D24">
        <w:rPr>
          <w:rFonts w:cs="B Nazanin"/>
          <w:sz w:val="26"/>
          <w:szCs w:val="26"/>
          <w:rtl/>
        </w:rPr>
        <w:t>گیری امپدانس الکتریکی و تعیین خواص الکتریکی پتانسیل با</w:t>
      </w:r>
      <w:r w:rsidRPr="00EB0D24">
        <w:rPr>
          <w:rFonts w:cs="B Nazanin" w:hint="cs"/>
          <w:sz w:val="26"/>
          <w:szCs w:val="26"/>
          <w:rtl/>
        </w:rPr>
        <w:t>لا</w:t>
      </w:r>
      <w:r w:rsidRPr="00EB0D24">
        <w:rPr>
          <w:rFonts w:cs="B Nazanin"/>
          <w:sz w:val="26"/>
          <w:szCs w:val="26"/>
          <w:rtl/>
        </w:rPr>
        <w:t xml:space="preserve">یی برای تشخیص شیر </w:t>
      </w:r>
      <w:r w:rsidRPr="00EB0D24">
        <w:rPr>
          <w:rFonts w:cs="B Nazanin" w:hint="cs"/>
          <w:sz w:val="26"/>
          <w:szCs w:val="26"/>
          <w:rtl/>
        </w:rPr>
        <w:t>سالم</w:t>
      </w:r>
      <w:r w:rsidRPr="00EB0D24">
        <w:rPr>
          <w:rFonts w:cs="B Nazanin"/>
          <w:sz w:val="26"/>
          <w:szCs w:val="26"/>
          <w:rtl/>
        </w:rPr>
        <w:t xml:space="preserve"> از شیر </w:t>
      </w:r>
      <w:r w:rsidRPr="00EB0D24">
        <w:rPr>
          <w:rFonts w:cs="B Nazanin" w:hint="cs"/>
          <w:sz w:val="26"/>
          <w:szCs w:val="26"/>
          <w:rtl/>
        </w:rPr>
        <w:t>تقلبی</w:t>
      </w:r>
      <w:r w:rsidRPr="00EB0D24">
        <w:rPr>
          <w:rFonts w:cs="B Nazanin"/>
          <w:sz w:val="26"/>
          <w:szCs w:val="26"/>
          <w:rtl/>
        </w:rPr>
        <w:t xml:space="preserve"> را دارا میباشد</w:t>
      </w:r>
      <w:r w:rsidRPr="00EB0D24">
        <w:rPr>
          <w:rFonts w:cs="B Nazanin"/>
          <w:sz w:val="26"/>
          <w:szCs w:val="26"/>
        </w:rPr>
        <w:t>.</w:t>
      </w:r>
    </w:p>
    <w:p w:rsidR="00EF5487" w:rsidRPr="00EF5487" w:rsidRDefault="00EF5487" w:rsidP="00EF5487">
      <w:pPr>
        <w:spacing w:before="120" w:after="120" w:line="360" w:lineRule="auto"/>
        <w:ind w:firstLine="288"/>
        <w:jc w:val="both"/>
        <w:rPr>
          <w:rFonts w:cs="B Nazanin"/>
          <w:sz w:val="26"/>
          <w:szCs w:val="26"/>
          <w:rtl/>
        </w:rPr>
      </w:pPr>
      <w:r w:rsidRPr="00EB0D24">
        <w:rPr>
          <w:rFonts w:eastAsiaTheme="minorEastAsia" w:cs="B Nazanin" w:hint="cs"/>
          <w:b/>
          <w:bCs/>
          <w:sz w:val="26"/>
          <w:szCs w:val="26"/>
          <w:rtl/>
        </w:rPr>
        <w:t xml:space="preserve">کلمات کلیدی: </w:t>
      </w:r>
      <w:r w:rsidRPr="00EB0D24">
        <w:rPr>
          <w:rFonts w:eastAsiaTheme="minorEastAsia" w:cs="B Nazanin"/>
          <w:sz w:val="26"/>
          <w:szCs w:val="26"/>
          <w:rtl/>
        </w:rPr>
        <w:t>خواص الکتریکی، منحنی نایکوئیست، سنسور امپدانس</w:t>
      </w:r>
      <w:r w:rsidRPr="00EB0D24">
        <w:rPr>
          <w:rFonts w:eastAsiaTheme="minorEastAsia" w:cs="B Nazanin" w:hint="cs"/>
          <w:sz w:val="26"/>
          <w:szCs w:val="26"/>
          <w:rtl/>
        </w:rPr>
        <w:t xml:space="preserve">ی ، </w:t>
      </w:r>
      <w:r w:rsidRPr="00EB0D24">
        <w:rPr>
          <w:rFonts w:cs="B Nazanin"/>
          <w:sz w:val="26"/>
          <w:szCs w:val="26"/>
          <w:rtl/>
        </w:rPr>
        <w:t>امپدانس آنالیزر</w:t>
      </w:r>
    </w:p>
    <w:sectPr w:rsidR="00EF5487" w:rsidRPr="00EF5487" w:rsidSect="00FC4271">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10B" w:rsidRDefault="004E110B" w:rsidP="00FC4271">
      <w:pPr>
        <w:spacing w:after="0" w:line="240" w:lineRule="auto"/>
      </w:pPr>
      <w:r>
        <w:separator/>
      </w:r>
    </w:p>
  </w:endnote>
  <w:endnote w:type="continuationSeparator" w:id="0">
    <w:p w:rsidR="004E110B" w:rsidRDefault="004E110B" w:rsidP="00FC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 w:name="B Yekan">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10B" w:rsidRDefault="004E110B" w:rsidP="00FC4271">
      <w:pPr>
        <w:spacing w:after="0" w:line="240" w:lineRule="auto"/>
      </w:pPr>
      <w:r>
        <w:separator/>
      </w:r>
    </w:p>
  </w:footnote>
  <w:footnote w:type="continuationSeparator" w:id="0">
    <w:p w:rsidR="004E110B" w:rsidRDefault="004E110B" w:rsidP="00FC4271">
      <w:pPr>
        <w:spacing w:after="0" w:line="240" w:lineRule="auto"/>
      </w:pPr>
      <w:r>
        <w:continuationSeparator/>
      </w:r>
    </w:p>
  </w:footnote>
  <w:footnote w:id="1">
    <w:p w:rsidR="00EF5487" w:rsidRPr="00673212" w:rsidRDefault="00EF5487" w:rsidP="00EF5487">
      <w:pPr>
        <w:pStyle w:val="FootnoteText"/>
        <w:rPr>
          <w:rFonts w:ascii="Times New Roman" w:hAnsi="Times New Roman" w:cs="Times New Roman"/>
          <w:rtl/>
          <w:lang w:bidi="fa-IR"/>
        </w:rPr>
      </w:pPr>
      <w:r>
        <w:rPr>
          <w:rStyle w:val="FootnoteReference"/>
        </w:rPr>
        <w:footnoteRef/>
      </w:r>
      <w:r>
        <w:t xml:space="preserve"> </w:t>
      </w:r>
      <w:r w:rsidRPr="00673212">
        <w:rPr>
          <w:rFonts w:ascii="Times New Roman" w:hAnsi="Times New Roman" w:cs="Times New Roman"/>
        </w:rPr>
        <w:t xml:space="preserve">van der </w:t>
      </w:r>
      <w:proofErr w:type="spellStart"/>
      <w:r w:rsidRPr="00673212">
        <w:rPr>
          <w:rFonts w:ascii="Times New Roman" w:hAnsi="Times New Roman" w:cs="Times New Roman"/>
        </w:rPr>
        <w:t>Pauw</w:t>
      </w:r>
      <w:proofErr w:type="spellEnd"/>
    </w:p>
  </w:footnote>
  <w:footnote w:id="2">
    <w:p w:rsidR="00EF5487" w:rsidRPr="00673212" w:rsidRDefault="00EF5487" w:rsidP="00EF5487">
      <w:pPr>
        <w:pStyle w:val="FootnoteText"/>
        <w:rPr>
          <w:rFonts w:ascii="Times New Roman" w:hAnsi="Times New Roman" w:cs="Times New Roman"/>
          <w:rtl/>
          <w:lang w:bidi="fa-IR"/>
        </w:rPr>
      </w:pPr>
      <w:r w:rsidRPr="00673212">
        <w:rPr>
          <w:rStyle w:val="FootnoteReference"/>
          <w:rFonts w:ascii="Times New Roman" w:hAnsi="Times New Roman" w:cs="Times New Roman"/>
        </w:rPr>
        <w:footnoteRef/>
      </w:r>
      <w:r w:rsidRPr="00673212">
        <w:rPr>
          <w:rFonts w:ascii="Times New Roman" w:hAnsi="Times New Roman" w:cs="Times New Roman"/>
        </w:rPr>
        <w:t xml:space="preserve"> </w:t>
      </w:r>
      <w:proofErr w:type="spellStart"/>
      <w:r w:rsidRPr="00673212">
        <w:rPr>
          <w:rFonts w:ascii="Times New Roman" w:hAnsi="Times New Roman" w:cs="Times New Roman"/>
        </w:rPr>
        <w:t>Wenner</w:t>
      </w:r>
      <w:proofErr w:type="spellEnd"/>
      <w:r w:rsidRPr="00673212">
        <w:rPr>
          <w:rFonts w:ascii="Times New Roman" w:hAnsi="Times New Roman" w:cs="Times New Roman"/>
        </w:rPr>
        <w:t xml:space="preserve"> Four Probe</w:t>
      </w:r>
    </w:p>
  </w:footnote>
  <w:footnote w:id="3">
    <w:p w:rsidR="00EF5487" w:rsidRDefault="00EF5487" w:rsidP="00EF5487">
      <w:pPr>
        <w:pStyle w:val="FootnoteText"/>
        <w:rPr>
          <w:rtl/>
          <w:lang w:bidi="fa-IR"/>
        </w:rPr>
      </w:pPr>
      <w:r w:rsidRPr="00673212">
        <w:rPr>
          <w:rStyle w:val="FootnoteReference"/>
          <w:rFonts w:ascii="Times New Roman" w:hAnsi="Times New Roman" w:cs="Times New Roman"/>
        </w:rPr>
        <w:footnoteRef/>
      </w:r>
      <w:r w:rsidRPr="00673212">
        <w:rPr>
          <w:rFonts w:ascii="Times New Roman" w:hAnsi="Times New Roman" w:cs="Times New Roman"/>
        </w:rPr>
        <w:t xml:space="preserve"> Thompson Lampard</w:t>
      </w:r>
    </w:p>
  </w:footnote>
  <w:footnote w:id="4">
    <w:p w:rsidR="00EF5487" w:rsidRPr="005527C3" w:rsidRDefault="00EF5487" w:rsidP="00EF5487">
      <w:pPr>
        <w:pStyle w:val="FootnoteText"/>
        <w:rPr>
          <w:rFonts w:ascii="Times New Roman" w:hAnsi="Times New Roman" w:cs="Times New Roman"/>
          <w:rtl/>
          <w:lang w:bidi="fa-IR"/>
        </w:rPr>
      </w:pPr>
      <w:r w:rsidRPr="005527C3">
        <w:rPr>
          <w:rStyle w:val="FootnoteReference"/>
          <w:rFonts w:ascii="Times New Roman" w:hAnsi="Times New Roman" w:cs="Times New Roman"/>
        </w:rPr>
        <w:footnoteRef/>
      </w:r>
      <w:r w:rsidRPr="005527C3">
        <w:rPr>
          <w:rFonts w:ascii="Times New Roman" w:hAnsi="Times New Roman" w:cs="Times New Roman"/>
        </w:rPr>
        <w:t xml:space="preserve"> Impedance Meter</w:t>
      </w:r>
    </w:p>
  </w:footnote>
  <w:footnote w:id="5">
    <w:p w:rsidR="00EF5487" w:rsidRPr="005527C3" w:rsidRDefault="00EF5487" w:rsidP="00EF5487">
      <w:pPr>
        <w:pStyle w:val="FootnoteText"/>
        <w:rPr>
          <w:rFonts w:ascii="Times New Roman" w:hAnsi="Times New Roman" w:cs="Times New Roman"/>
        </w:rPr>
      </w:pPr>
      <w:r w:rsidRPr="005527C3">
        <w:rPr>
          <w:rStyle w:val="FootnoteReference"/>
          <w:rFonts w:ascii="Times New Roman" w:hAnsi="Times New Roman" w:cs="Times New Roman"/>
        </w:rPr>
        <w:footnoteRef/>
      </w:r>
      <w:r w:rsidRPr="005527C3">
        <w:rPr>
          <w:rFonts w:ascii="Times New Roman" w:hAnsi="Times New Roman" w:cs="Times New Roman"/>
        </w:rPr>
        <w:t xml:space="preserve"> Impedance spectroscopy</w:t>
      </w:r>
      <w:r>
        <w:rPr>
          <w:rFonts w:ascii="Times New Roman" w:hAnsi="Times New Roman" w:cs="Times New Roman"/>
        </w:rPr>
        <w:t xml:space="preserve"> </w:t>
      </w:r>
    </w:p>
  </w:footnote>
  <w:footnote w:id="6">
    <w:p w:rsidR="00EF5487" w:rsidRPr="00BB4353" w:rsidRDefault="00EF5487" w:rsidP="00EF5487">
      <w:pPr>
        <w:pStyle w:val="FootnoteText"/>
        <w:rPr>
          <w:rFonts w:ascii="Times New Roman" w:hAnsi="Times New Roman" w:cs="Times New Roman"/>
          <w:rtl/>
          <w:lang w:bidi="fa-IR"/>
        </w:rPr>
      </w:pPr>
      <w:r>
        <w:rPr>
          <w:rStyle w:val="FootnoteReference"/>
        </w:rPr>
        <w:footnoteRef/>
      </w:r>
      <w:r>
        <w:t xml:space="preserve"> </w:t>
      </w:r>
      <w:r w:rsidRPr="00BB4353">
        <w:rPr>
          <w:rFonts w:ascii="Times New Roman" w:hAnsi="Times New Roman" w:cs="Times New Roman"/>
        </w:rPr>
        <w:t>Starch</w:t>
      </w:r>
    </w:p>
  </w:footnote>
  <w:footnote w:id="7">
    <w:p w:rsidR="00EF5487" w:rsidRDefault="00EF5487" w:rsidP="00EF5487">
      <w:pPr>
        <w:pStyle w:val="FootnoteText"/>
        <w:rPr>
          <w:rtl/>
          <w:lang w:bidi="fa-IR"/>
        </w:rPr>
      </w:pPr>
      <w:r w:rsidRPr="00BB4353">
        <w:rPr>
          <w:rStyle w:val="FootnoteReference"/>
          <w:rFonts w:ascii="Times New Roman" w:hAnsi="Times New Roman" w:cs="Times New Roman"/>
        </w:rPr>
        <w:footnoteRef/>
      </w:r>
      <w:r w:rsidRPr="00BB4353">
        <w:rPr>
          <w:rFonts w:ascii="Times New Roman" w:hAnsi="Times New Roman" w:cs="Times New Roman"/>
        </w:rPr>
        <w:t xml:space="preserve"> Baking soda</w:t>
      </w:r>
    </w:p>
  </w:footnote>
  <w:footnote w:id="8">
    <w:p w:rsidR="00EF5487" w:rsidRDefault="00EF5487" w:rsidP="00EF5487">
      <w:pPr>
        <w:pStyle w:val="FootnoteText"/>
        <w:rPr>
          <w:rtl/>
          <w:lang w:bidi="fa-IR"/>
        </w:rPr>
      </w:pPr>
      <w:r w:rsidRPr="005527C3">
        <w:rPr>
          <w:rStyle w:val="FootnoteReference"/>
          <w:rFonts w:ascii="Times New Roman" w:hAnsi="Times New Roman" w:cs="Times New Roman"/>
        </w:rPr>
        <w:footnoteRef/>
      </w:r>
      <w:r w:rsidRPr="005527C3">
        <w:rPr>
          <w:rFonts w:ascii="Times New Roman" w:hAnsi="Times New Roman" w:cs="Times New Roman"/>
        </w:rPr>
        <w:t xml:space="preserve"> Impedance Analyzer</w:t>
      </w:r>
      <w:r>
        <w:rPr>
          <w:rFonts w:ascii="Times New Roman" w:hAnsi="Times New Roman" w:cs="Times New Roman"/>
        </w:rPr>
        <w:t xml:space="preserve"> </w:t>
      </w:r>
      <w:proofErr w:type="spellStart"/>
      <w:r>
        <w:rPr>
          <w:rFonts w:ascii="Times New Roman" w:hAnsi="Times New Roman" w:cs="Times New Roman"/>
        </w:rPr>
        <w:t>Hioki</w:t>
      </w:r>
      <w:proofErr w:type="spellEnd"/>
      <w:r>
        <w:rPr>
          <w:rFonts w:ascii="Times New Roman" w:hAnsi="Times New Roman" w:cs="Times New Roman"/>
        </w:rPr>
        <w:t xml:space="preserve"> IM 3750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4FF"/>
    <w:rsid w:val="000920E1"/>
    <w:rsid w:val="000A2DA7"/>
    <w:rsid w:val="001158C2"/>
    <w:rsid w:val="0017480D"/>
    <w:rsid w:val="001E296F"/>
    <w:rsid w:val="003F293C"/>
    <w:rsid w:val="004E110B"/>
    <w:rsid w:val="004F6DE5"/>
    <w:rsid w:val="005174FF"/>
    <w:rsid w:val="005D1B5A"/>
    <w:rsid w:val="006104E9"/>
    <w:rsid w:val="00636F6E"/>
    <w:rsid w:val="00742055"/>
    <w:rsid w:val="00882CE2"/>
    <w:rsid w:val="00960884"/>
    <w:rsid w:val="00AE6CD1"/>
    <w:rsid w:val="00AE7BE0"/>
    <w:rsid w:val="00CF5145"/>
    <w:rsid w:val="00DA1173"/>
    <w:rsid w:val="00E1017E"/>
    <w:rsid w:val="00EF5487"/>
    <w:rsid w:val="00F16F34"/>
    <w:rsid w:val="00FC427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8309E"/>
  <w15:docId w15:val="{BDBEED41-BF23-4741-B392-7202C5F1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271"/>
  </w:style>
  <w:style w:type="paragraph" w:styleId="Footer">
    <w:name w:val="footer"/>
    <w:basedOn w:val="Normal"/>
    <w:link w:val="FooterChar"/>
    <w:uiPriority w:val="99"/>
    <w:unhideWhenUsed/>
    <w:rsid w:val="00FC4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271"/>
  </w:style>
  <w:style w:type="paragraph" w:styleId="FootnoteText">
    <w:name w:val="footnote text"/>
    <w:basedOn w:val="Normal"/>
    <w:link w:val="FootnoteTextChar"/>
    <w:uiPriority w:val="99"/>
    <w:semiHidden/>
    <w:unhideWhenUsed/>
    <w:rsid w:val="00EF5487"/>
    <w:pPr>
      <w:bidi w:val="0"/>
      <w:spacing w:after="0" w:line="240" w:lineRule="auto"/>
    </w:pPr>
    <w:rPr>
      <w:kern w:val="2"/>
      <w:sz w:val="20"/>
      <w:szCs w:val="20"/>
      <w:lang w:bidi="ar-SA"/>
    </w:rPr>
  </w:style>
  <w:style w:type="character" w:customStyle="1" w:styleId="FootnoteTextChar">
    <w:name w:val="Footnote Text Char"/>
    <w:basedOn w:val="DefaultParagraphFont"/>
    <w:link w:val="FootnoteText"/>
    <w:uiPriority w:val="99"/>
    <w:semiHidden/>
    <w:rsid w:val="00EF5487"/>
    <w:rPr>
      <w:kern w:val="2"/>
      <w:sz w:val="20"/>
      <w:szCs w:val="20"/>
      <w:lang w:bidi="ar-SA"/>
    </w:rPr>
  </w:style>
  <w:style w:type="character" w:styleId="FootnoteReference">
    <w:name w:val="footnote reference"/>
    <w:basedOn w:val="DefaultParagraphFont"/>
    <w:uiPriority w:val="99"/>
    <w:semiHidden/>
    <w:unhideWhenUsed/>
    <w:rsid w:val="00EF5487"/>
    <w:rPr>
      <w:vertAlign w:val="superscript"/>
    </w:rPr>
  </w:style>
  <w:style w:type="paragraph" w:styleId="BalloonText">
    <w:name w:val="Balloon Text"/>
    <w:basedOn w:val="Normal"/>
    <w:link w:val="BalloonTextChar"/>
    <w:uiPriority w:val="99"/>
    <w:semiHidden/>
    <w:unhideWhenUsed/>
    <w:rsid w:val="00AE7B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B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ParsFarhang - mo.re.za</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ParsFarhang</dc:creator>
  <cp:lastModifiedBy>Mo</cp:lastModifiedBy>
  <cp:revision>2</cp:revision>
  <cp:lastPrinted>2025-10-18T17:30:00Z</cp:lastPrinted>
  <dcterms:created xsi:type="dcterms:W3CDTF">2025-10-18T17:31:00Z</dcterms:created>
  <dcterms:modified xsi:type="dcterms:W3CDTF">2025-10-18T17:31:00Z</dcterms:modified>
</cp:coreProperties>
</file>