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B8017" w14:textId="77777777" w:rsidR="00882CE2" w:rsidRDefault="005174FF" w:rsidP="00882CE2">
      <w:pPr>
        <w:jc w:val="center"/>
        <w:rPr>
          <w:rFonts w:cs="B Nazanin"/>
          <w:sz w:val="28"/>
          <w:szCs w:val="28"/>
          <w:rtl/>
        </w:rPr>
      </w:pPr>
      <w:r w:rsidRPr="005174FF">
        <w:rPr>
          <w:rFonts w:cs="B Nazanin" w:hint="cs"/>
          <w:sz w:val="28"/>
          <w:szCs w:val="28"/>
          <w:rtl/>
        </w:rPr>
        <w:t>بسمه تعالی</w:t>
      </w:r>
    </w:p>
    <w:p w14:paraId="611DC0DF" w14:textId="77777777" w:rsidR="00882CE2" w:rsidRPr="005174FF" w:rsidRDefault="00882CE2" w:rsidP="00882CE2">
      <w:pPr>
        <w:jc w:val="center"/>
        <w:rPr>
          <w:rFonts w:cs="B Nazanin"/>
          <w:sz w:val="28"/>
          <w:szCs w:val="28"/>
        </w:rPr>
      </w:pPr>
      <w:r w:rsidRPr="00882CE2">
        <w:rPr>
          <w:rFonts w:ascii="Calibri" w:eastAsia="Calibri" w:hAnsi="Calibri" w:cs="B Koodak"/>
          <w:noProof/>
          <w:color w:val="008080"/>
          <w:sz w:val="28"/>
          <w:szCs w:val="28"/>
          <w:lang w:bidi="ar-SA"/>
        </w:rPr>
        <w:drawing>
          <wp:anchor distT="0" distB="0" distL="114300" distR="114300" simplePos="0" relativeHeight="251660288" behindDoc="0" locked="0" layoutInCell="1" allowOverlap="1" wp14:anchorId="362F6217" wp14:editId="52D2EA77">
            <wp:simplePos x="0" y="0"/>
            <wp:positionH relativeFrom="column">
              <wp:posOffset>2522220</wp:posOffset>
            </wp:positionH>
            <wp:positionV relativeFrom="paragraph">
              <wp:posOffset>233680</wp:posOffset>
            </wp:positionV>
            <wp:extent cx="678815" cy="59626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269"/>
                    <a:stretch/>
                  </pic:blipFill>
                  <pic:spPr bwMode="auto">
                    <a:xfrm>
                      <a:off x="0" y="0"/>
                      <a:ext cx="678815" cy="59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7D25DB" w14:textId="77777777" w:rsidR="005174FF" w:rsidRDefault="005174FF" w:rsidP="005174FF">
      <w:pPr>
        <w:tabs>
          <w:tab w:val="left" w:pos="3669"/>
        </w:tabs>
      </w:pPr>
    </w:p>
    <w:p w14:paraId="552227DC" w14:textId="77777777" w:rsidR="005174FF" w:rsidRPr="005174FF" w:rsidRDefault="00882CE2" w:rsidP="005174FF">
      <w:r w:rsidRPr="00882CE2">
        <w:rPr>
          <w:rFonts w:ascii="Times New Roman" w:eastAsia="Calibri" w:hAnsi="Times New Roman" w:cs="B Yekan" w:hint="cs"/>
          <w:noProof/>
          <w:color w:val="008080"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79B678" wp14:editId="5859C7E6">
                <wp:simplePos x="0" y="0"/>
                <wp:positionH relativeFrom="column">
                  <wp:posOffset>1823085</wp:posOffset>
                </wp:positionH>
                <wp:positionV relativeFrom="paragraph">
                  <wp:posOffset>132080</wp:posOffset>
                </wp:positionV>
                <wp:extent cx="2232025" cy="318770"/>
                <wp:effectExtent l="0" t="0" r="0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0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05B6DF" w14:textId="77777777" w:rsidR="00882CE2" w:rsidRPr="00107168" w:rsidRDefault="00882CE2" w:rsidP="00882CE2">
                            <w:pPr>
                              <w:jc w:val="center"/>
                            </w:pPr>
                            <w:r w:rsidRPr="0080399D">
                              <w:rPr>
                                <w:rFonts w:cs="B Yekan" w:hint="cs"/>
                                <w:color w:val="008080"/>
                                <w:sz w:val="20"/>
                                <w:szCs w:val="20"/>
                                <w:rtl/>
                              </w:rPr>
                              <w:t>دانشگاه صنعتی همدان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9B67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43.55pt;margin-top:10.4pt;width:175.75pt;height: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" filled="f" stroked="f" strokeweight=".5pt">
                <v:textbox>
                  <w:txbxContent>
                    <w:p w14:paraId="7B05B6DF" w14:textId="77777777" w:rsidR="00882CE2" w:rsidRPr="00107168" w:rsidRDefault="00882CE2" w:rsidP="00882CE2">
                      <w:pPr>
                        <w:jc w:val="center"/>
                      </w:pPr>
                      <w:r w:rsidRPr="0080399D">
                        <w:rPr>
                          <w:rFonts w:cs="B Yekan" w:hint="cs"/>
                          <w:color w:val="008080"/>
                          <w:sz w:val="20"/>
                          <w:szCs w:val="20"/>
                          <w:rtl/>
                        </w:rPr>
                        <w:t>دانشگاه صنعتی همدان</w:t>
                      </w:r>
                    </w:p>
                  </w:txbxContent>
                </v:textbox>
              </v:shape>
            </w:pict>
          </mc:Fallback>
        </mc:AlternateContent>
      </w:r>
    </w:p>
    <w:p w14:paraId="1A6012F1" w14:textId="77777777" w:rsidR="005174FF" w:rsidRDefault="005174FF" w:rsidP="005174FF"/>
    <w:p w14:paraId="4EB5689D" w14:textId="56EC87A4" w:rsidR="005174FF" w:rsidRPr="00E1017E" w:rsidRDefault="005174FF" w:rsidP="00F63D3B">
      <w:pPr>
        <w:tabs>
          <w:tab w:val="left" w:pos="4015"/>
        </w:tabs>
        <w:jc w:val="center"/>
        <w:rPr>
          <w:rFonts w:cs="B Nazanin"/>
          <w:sz w:val="28"/>
          <w:szCs w:val="28"/>
        </w:rPr>
      </w:pPr>
      <w:r w:rsidRPr="00E1017E">
        <w:rPr>
          <w:rFonts w:cs="B Nazanin" w:hint="cs"/>
          <w:sz w:val="28"/>
          <w:szCs w:val="28"/>
          <w:rtl/>
        </w:rPr>
        <w:t>گروه</w:t>
      </w:r>
      <w:r w:rsidR="00266827">
        <w:rPr>
          <w:rFonts w:cs="B Nazanin" w:hint="cs"/>
          <w:sz w:val="28"/>
          <w:szCs w:val="28"/>
          <w:rtl/>
        </w:rPr>
        <w:t xml:space="preserve"> </w:t>
      </w:r>
      <w:r w:rsidR="00834E22">
        <w:rPr>
          <w:rFonts w:cs="B Nazanin" w:hint="cs"/>
          <w:sz w:val="28"/>
          <w:szCs w:val="28"/>
          <w:rtl/>
        </w:rPr>
        <w:t>شیمی کاتالیست</w:t>
      </w:r>
    </w:p>
    <w:p w14:paraId="0DAC5248" w14:textId="1F16491B" w:rsidR="00266827" w:rsidRPr="00F63D3B" w:rsidRDefault="00882CE2" w:rsidP="00F63D3B">
      <w:pPr>
        <w:tabs>
          <w:tab w:val="left" w:pos="3231"/>
        </w:tabs>
        <w:jc w:val="center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>اطلاعیه دفاع پایان‌</w:t>
      </w:r>
      <w:r w:rsidR="005174FF" w:rsidRPr="001E296F">
        <w:rPr>
          <w:rFonts w:cs="B Nazanin" w:hint="cs"/>
          <w:sz w:val="32"/>
          <w:szCs w:val="32"/>
          <w:rtl/>
        </w:rPr>
        <w:t>نامه کارشناسی ارشد</w:t>
      </w:r>
    </w:p>
    <w:p w14:paraId="3754537E" w14:textId="73C1D353" w:rsidR="00266827" w:rsidRDefault="00834E22" w:rsidP="00266827">
      <w:pPr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سنتز و شناسایی مشتقات زانتن کاتالیز شده توسط چارچوب فلز-آلی </w:t>
      </w:r>
      <w:r>
        <w:rPr>
          <w:rFonts w:cs="B Nazanin"/>
          <w:b/>
          <w:bCs/>
          <w:sz w:val="28"/>
          <w:szCs w:val="28"/>
        </w:rPr>
        <w:t>Cu-BDC</w:t>
      </w:r>
    </w:p>
    <w:p w14:paraId="452AA536" w14:textId="23F9C5DE" w:rsidR="005174FF" w:rsidRDefault="005174FF" w:rsidP="00834E22">
      <w:pPr>
        <w:jc w:val="center"/>
        <w:rPr>
          <w:rFonts w:cs="B Nazanin"/>
          <w:b/>
          <w:bCs/>
          <w:sz w:val="28"/>
          <w:szCs w:val="28"/>
          <w:rtl/>
        </w:rPr>
      </w:pPr>
      <w:r w:rsidRPr="00E1017E">
        <w:rPr>
          <w:rFonts w:cs="B Nazanin" w:hint="cs"/>
          <w:b/>
          <w:bCs/>
          <w:sz w:val="28"/>
          <w:szCs w:val="28"/>
          <w:rtl/>
        </w:rPr>
        <w:t>ارائه دهنده:</w:t>
      </w:r>
      <w:r w:rsidR="00AE6CD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834E22">
        <w:rPr>
          <w:rFonts w:cs="B Nazanin" w:hint="cs"/>
          <w:b/>
          <w:bCs/>
          <w:sz w:val="28"/>
          <w:szCs w:val="28"/>
          <w:rtl/>
        </w:rPr>
        <w:t>هستی تفتی</w:t>
      </w:r>
    </w:p>
    <w:p w14:paraId="1010DF03" w14:textId="77777777" w:rsidR="00882CE2" w:rsidRPr="00E1017E" w:rsidRDefault="00882CE2" w:rsidP="00AE6CD1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72483A1F" w14:textId="748D4B50" w:rsidR="005174FF" w:rsidRDefault="006104E9" w:rsidP="00F63D3B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تاریخ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34E22">
        <w:rPr>
          <w:rFonts w:cs="B Nazanin" w:hint="cs"/>
          <w:b/>
          <w:bCs/>
          <w:sz w:val="24"/>
          <w:szCs w:val="24"/>
          <w:rtl/>
        </w:rPr>
        <w:t>30</w:t>
      </w:r>
      <w:r w:rsidR="00227516">
        <w:rPr>
          <w:rFonts w:cs="B Nazanin" w:hint="cs"/>
          <w:b/>
          <w:bCs/>
          <w:sz w:val="24"/>
          <w:szCs w:val="24"/>
          <w:rtl/>
        </w:rPr>
        <w:t xml:space="preserve">/ </w:t>
      </w:r>
      <w:r w:rsidR="00834E22">
        <w:rPr>
          <w:rFonts w:cs="B Nazanin" w:hint="cs"/>
          <w:b/>
          <w:bCs/>
          <w:sz w:val="24"/>
          <w:szCs w:val="24"/>
          <w:rtl/>
        </w:rPr>
        <w:t>07</w:t>
      </w:r>
      <w:r w:rsidR="00227516">
        <w:rPr>
          <w:rFonts w:cs="B Nazanin" w:hint="cs"/>
          <w:b/>
          <w:bCs/>
          <w:sz w:val="24"/>
          <w:szCs w:val="24"/>
          <w:rtl/>
        </w:rPr>
        <w:t>/ 1404</w:t>
      </w:r>
      <w:r>
        <w:rPr>
          <w:rFonts w:cs="B Nazanin" w:hint="cs"/>
          <w:b/>
          <w:bCs/>
          <w:sz w:val="24"/>
          <w:szCs w:val="24"/>
          <w:rtl/>
        </w:rPr>
        <w:t xml:space="preserve">        ساعت: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834E22">
        <w:rPr>
          <w:rFonts w:cs="B Nazanin" w:hint="cs"/>
          <w:b/>
          <w:bCs/>
          <w:sz w:val="24"/>
          <w:szCs w:val="24"/>
          <w:rtl/>
        </w:rPr>
        <w:t>9:00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F63D3B">
        <w:rPr>
          <w:rFonts w:cs="B Nazanin"/>
          <w:b/>
          <w:bCs/>
          <w:sz w:val="24"/>
          <w:szCs w:val="24"/>
        </w:rPr>
        <w:t xml:space="preserve">                       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>مکان: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34E22">
        <w:rPr>
          <w:rFonts w:cs="B Nazanin" w:hint="cs"/>
          <w:b/>
          <w:bCs/>
          <w:sz w:val="24"/>
          <w:szCs w:val="24"/>
          <w:rtl/>
        </w:rPr>
        <w:t>سالن چمران(ساختمان اصلی)</w:t>
      </w:r>
    </w:p>
    <w:p w14:paraId="57EAB4C4" w14:textId="77777777" w:rsidR="00882CE2" w:rsidRPr="00FC4271" w:rsidRDefault="00882CE2" w:rsidP="00FC4271">
      <w:pPr>
        <w:rPr>
          <w:rFonts w:cs="B Nazanin"/>
          <w:b/>
          <w:bCs/>
          <w:sz w:val="24"/>
          <w:szCs w:val="24"/>
          <w:rtl/>
        </w:rPr>
      </w:pPr>
    </w:p>
    <w:p w14:paraId="35EC3DB5" w14:textId="5F717E3F" w:rsidR="00834E22" w:rsidRDefault="00834E22" w:rsidP="00834E22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</w:t>
      </w:r>
      <w:r w:rsidR="00227516">
        <w:rPr>
          <w:rFonts w:cs="B Nazanin" w:hint="cs"/>
          <w:b/>
          <w:bCs/>
          <w:sz w:val="24"/>
          <w:szCs w:val="24"/>
          <w:rtl/>
        </w:rPr>
        <w:t xml:space="preserve">       </w:t>
      </w:r>
      <w:r>
        <w:rPr>
          <w:rFonts w:cs="B Nazanin" w:hint="cs"/>
          <w:b/>
          <w:bCs/>
          <w:sz w:val="24"/>
          <w:szCs w:val="24"/>
          <w:rtl/>
        </w:rPr>
        <w:t xml:space="preserve"> استاد راهنمای اول: دکتر مجید رضایی والا                               دانشگاه: صنعتی همدان</w:t>
      </w:r>
      <w:bookmarkStart w:id="0" w:name="_GoBack"/>
      <w:bookmarkEnd w:id="0"/>
    </w:p>
    <w:p w14:paraId="6225A6A2" w14:textId="1A957F75" w:rsidR="00882CE2" w:rsidRDefault="005174FF" w:rsidP="00834E22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>استاد راهنما</w:t>
      </w:r>
      <w:r w:rsidR="00834E22">
        <w:rPr>
          <w:rFonts w:cs="B Nazanin" w:hint="cs"/>
          <w:b/>
          <w:bCs/>
          <w:sz w:val="24"/>
          <w:szCs w:val="24"/>
          <w:rtl/>
        </w:rPr>
        <w:t>ی دوم</w:t>
      </w:r>
      <w:r w:rsidRPr="00FC4271">
        <w:rPr>
          <w:rFonts w:cs="B Nazanin" w:hint="cs"/>
          <w:b/>
          <w:bCs/>
          <w:sz w:val="24"/>
          <w:szCs w:val="24"/>
          <w:rtl/>
        </w:rPr>
        <w:t>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266827">
        <w:rPr>
          <w:rFonts w:cs="B Nazanin" w:hint="cs"/>
          <w:b/>
          <w:bCs/>
          <w:sz w:val="24"/>
          <w:szCs w:val="24"/>
          <w:rtl/>
        </w:rPr>
        <w:t xml:space="preserve">دکتر </w:t>
      </w:r>
      <w:r w:rsidR="00834E22">
        <w:rPr>
          <w:rFonts w:cs="B Nazanin" w:hint="cs"/>
          <w:b/>
          <w:bCs/>
          <w:sz w:val="24"/>
          <w:szCs w:val="24"/>
          <w:rtl/>
        </w:rPr>
        <w:t xml:space="preserve">احمدرضا موسوی زارع                       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 w:rsidR="00834E22">
        <w:rPr>
          <w:rFonts w:cs="B Nazanin" w:hint="cs"/>
          <w:b/>
          <w:bCs/>
          <w:sz w:val="24"/>
          <w:szCs w:val="24"/>
          <w:rtl/>
        </w:rPr>
        <w:t xml:space="preserve"> شیراز </w:t>
      </w:r>
    </w:p>
    <w:p w14:paraId="5976701D" w14:textId="709E2CF5" w:rsidR="00882CE2" w:rsidRDefault="00227516" w:rsidP="00834E22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</w:t>
      </w:r>
      <w:r w:rsidR="00834E22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 xml:space="preserve">استاد داور </w:t>
      </w:r>
      <w:r w:rsidR="00882CE2">
        <w:rPr>
          <w:rFonts w:cs="B Nazanin" w:hint="cs"/>
          <w:b/>
          <w:bCs/>
          <w:sz w:val="24"/>
          <w:szCs w:val="24"/>
          <w:rtl/>
        </w:rPr>
        <w:t>داخل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>ی: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CC47B3">
        <w:rPr>
          <w:rFonts w:cs="B Nazanin" w:hint="cs"/>
          <w:b/>
          <w:bCs/>
          <w:sz w:val="24"/>
          <w:szCs w:val="24"/>
          <w:rtl/>
        </w:rPr>
        <w:t xml:space="preserve">دکتر </w:t>
      </w:r>
      <w:r w:rsidR="00834E22">
        <w:rPr>
          <w:rFonts w:cs="B Nazanin" w:hint="cs"/>
          <w:b/>
          <w:bCs/>
          <w:sz w:val="24"/>
          <w:szCs w:val="24"/>
          <w:rtl/>
        </w:rPr>
        <w:t>حمید گودرزی افشار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   </w:t>
      </w:r>
      <w:r w:rsidR="00834E22">
        <w:rPr>
          <w:rFonts w:cs="B Nazanin" w:hint="cs"/>
          <w:b/>
          <w:bCs/>
          <w:sz w:val="24"/>
          <w:szCs w:val="24"/>
          <w:rtl/>
        </w:rPr>
        <w:t xml:space="preserve">                       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82CE2"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 w:rsidR="00834E22">
        <w:rPr>
          <w:rFonts w:cs="B Nazanin" w:hint="cs"/>
          <w:b/>
          <w:bCs/>
          <w:sz w:val="24"/>
          <w:szCs w:val="24"/>
          <w:rtl/>
        </w:rPr>
        <w:t xml:space="preserve"> صنعتی همدان</w:t>
      </w:r>
    </w:p>
    <w:p w14:paraId="6284A0E8" w14:textId="59B912D4" w:rsidR="00882CE2" w:rsidRDefault="00834E22" w:rsidP="00F63D3B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>استاد داور خارجی: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CC47B3">
        <w:rPr>
          <w:rFonts w:cs="B Nazanin" w:hint="cs"/>
          <w:b/>
          <w:bCs/>
          <w:sz w:val="24"/>
          <w:szCs w:val="24"/>
          <w:rtl/>
        </w:rPr>
        <w:t xml:space="preserve">دکتر </w:t>
      </w:r>
      <w:r>
        <w:rPr>
          <w:rFonts w:cs="B Nazanin" w:hint="cs"/>
          <w:b/>
          <w:bCs/>
          <w:sz w:val="24"/>
          <w:szCs w:val="24"/>
          <w:rtl/>
        </w:rPr>
        <w:t>سبزواری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                 </w:t>
      </w:r>
      <w:r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882CE2">
        <w:rPr>
          <w:rFonts w:cs="B Nazanin" w:hint="cs"/>
          <w:b/>
          <w:bCs/>
          <w:sz w:val="24"/>
          <w:szCs w:val="24"/>
          <w:rtl/>
        </w:rPr>
        <w:t xml:space="preserve">                   </w:t>
      </w:r>
      <w:r w:rsidR="00882CE2"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>
        <w:rPr>
          <w:rFonts w:cs="B Nazanin" w:hint="cs"/>
          <w:b/>
          <w:bCs/>
          <w:sz w:val="24"/>
          <w:szCs w:val="24"/>
          <w:rtl/>
        </w:rPr>
        <w:t xml:space="preserve"> صنعتی همدان</w:t>
      </w:r>
    </w:p>
    <w:p w14:paraId="151DE037" w14:textId="77777777" w:rsidR="00E1017E" w:rsidRDefault="00E1017E" w:rsidP="005174FF">
      <w:pPr>
        <w:rPr>
          <w:rFonts w:cs="B Nazanin"/>
          <w:b/>
          <w:bCs/>
          <w:sz w:val="28"/>
          <w:szCs w:val="28"/>
          <w:rtl/>
        </w:rPr>
      </w:pPr>
      <w:r w:rsidRPr="00FC4271">
        <w:rPr>
          <w:rFonts w:cs="B Nazanin" w:hint="cs"/>
          <w:b/>
          <w:bCs/>
          <w:sz w:val="28"/>
          <w:szCs w:val="28"/>
          <w:rtl/>
        </w:rPr>
        <w:t>چکیده:</w:t>
      </w:r>
    </w:p>
    <w:p w14:paraId="30BE1C3D" w14:textId="77777777" w:rsidR="00227516" w:rsidRPr="00227516" w:rsidRDefault="00227516" w:rsidP="00227516">
      <w:pPr>
        <w:spacing w:line="240" w:lineRule="auto"/>
        <w:jc w:val="both"/>
        <w:rPr>
          <w:rFonts w:ascii="Times New Roman" w:hAnsi="Times New Roman" w:cs="B Nazanin"/>
          <w:color w:val="000000" w:themeColor="text1"/>
          <w:szCs w:val="26"/>
        </w:rPr>
      </w:pP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هدف از این پروژه بررسی خواص نانو کاتالیزوری چارچوب فلز-آلی </w:t>
      </w:r>
      <w:r w:rsidRPr="00227516">
        <w:rPr>
          <w:rFonts w:ascii="Times New Roman" w:hAnsi="Times New Roman" w:cs="B Nazanin"/>
          <w:color w:val="000000" w:themeColor="text1"/>
          <w:szCs w:val="26"/>
        </w:rPr>
        <w:t>Cu-BDC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 در سنتز برخی مشتقات تترا هیدروبنزو[</w:t>
      </w:r>
      <w:r w:rsidRPr="00227516">
        <w:rPr>
          <w:rFonts w:ascii="Times New Roman" w:hAnsi="Times New Roman" w:cs="B Nazanin" w:hint="cs"/>
          <w:color w:val="000000" w:themeColor="text1"/>
          <w:szCs w:val="26"/>
        </w:rPr>
        <w:t>a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] زانتن-11-اون</w:t>
      </w:r>
      <w:r w:rsidRPr="00227516">
        <w:rPr>
          <w:rFonts w:ascii="Times New Roman" w:hAnsi="Times New Roman" w:cs="B Nazanin"/>
          <w:color w:val="000000" w:themeColor="text1"/>
          <w:szCs w:val="26"/>
        </w:rPr>
        <w:t xml:space="preserve"> 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و آلکیدین بیس آمید ها با رعایت اصول شیمی سبز است. مشتقات تترا هیدرو بنزو [</w:t>
      </w:r>
      <w:r w:rsidRPr="00227516">
        <w:rPr>
          <w:rFonts w:ascii="Times New Roman" w:hAnsi="Times New Roman" w:cs="B Nazanin" w:hint="cs"/>
          <w:color w:val="000000" w:themeColor="text1"/>
          <w:szCs w:val="26"/>
        </w:rPr>
        <w:t>a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] زانتن-11-اون دارای خواص درمانی و بیولوژیکی متعددی از جمله ضد سرطان، 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ضدو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روس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، 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ضدالتهاب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 و 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ضدباکتر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ی می‌باشند. همچنین به‌عنوان آنتاگونیست به‌منظور فلج کردن عمل زوکسازولامی، 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رنگ‌ها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ی لوکو و مواد فلورسنت برای تجسم 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مولکول‌ها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ی زیستی و 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به‌علاوه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 در 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فناور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ی‌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ها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 مربوط به لیزر کاربرد دارند. بیس آمیدها،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به عنوان دسته‌ا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از ترک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یبات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آل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با دو گروه عامل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آم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یدی،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به دل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یل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ساختار منحصر به فرد خود، ط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یف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وس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یعی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از خواص ف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یزیکی وشیمیایی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مطلوب را به نما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یش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م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ی‌گذارند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>. 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ین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ترک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یبات،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به واسطه پا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یداری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حرارت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و ش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یمیایی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بالا، قابل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یت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روان‌کنندگ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داخل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lastRenderedPageBreak/>
        <w:t>و توانا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عمل به عنوان عوامل هسته‌زا و ضد چسبندگ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کاربردها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گسترده‌ا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در صنا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یع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مختلف، به و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یژه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در حوزه پل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یمرها،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یافته‌اند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>. حضور بیس آمید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ها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در فرمولاس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یون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مواد پل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یمری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م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ی‌تواند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منجر به بهبود فرآ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یندپذیری،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افزا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یش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مقاومت مکان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یکی،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و ارتقاء پا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یداری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حرارت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محصول نها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گردد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. کاتالیزور سنتز شده توسط آنالیز‌های مختلف از جمله طیف‌سنجی فروسرخ تبدیل فوریه</w:t>
      </w:r>
      <w:r w:rsidRPr="00227516">
        <w:rPr>
          <w:rFonts w:ascii="Times New Roman" w:hAnsi="Times New Roman" w:cs="B Nazanin"/>
          <w:color w:val="000000" w:themeColor="text1"/>
          <w:szCs w:val="26"/>
        </w:rPr>
        <w:t>(FT-IR)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،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 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طیف سنجی رامان، پراش پرتو‌ایکس</w:t>
      </w:r>
      <w:r w:rsidRPr="00227516">
        <w:rPr>
          <w:rFonts w:ascii="Times New Roman" w:hAnsi="Times New Roman" w:cs="B Nazanin"/>
          <w:color w:val="000000" w:themeColor="text1"/>
          <w:szCs w:val="26"/>
        </w:rPr>
        <w:t xml:space="preserve">  (XRD)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،</w:t>
      </w:r>
      <w:r w:rsidRPr="00227516">
        <w:rPr>
          <w:rFonts w:ascii="Times New Roman" w:hAnsi="Times New Roman" w:cs="B Nazanin"/>
          <w:color w:val="000000" w:themeColor="text1"/>
          <w:szCs w:val="26"/>
        </w:rPr>
        <w:t xml:space="preserve"> 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ط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ف‌سنج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ی پراش انرژی پرتو ایکس </w:t>
      </w:r>
      <w:r w:rsidRPr="00227516">
        <w:rPr>
          <w:rFonts w:ascii="Times New Roman" w:hAnsi="Times New Roman" w:cs="B Nazanin"/>
          <w:color w:val="000000" w:themeColor="text1"/>
          <w:szCs w:val="26"/>
        </w:rPr>
        <w:t xml:space="preserve">(EDS/EDAX) 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،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 میکروسکوپ الکترونی روبشی</w:t>
      </w:r>
      <w:r w:rsidRPr="00227516">
        <w:rPr>
          <w:rFonts w:ascii="Times New Roman" w:hAnsi="Times New Roman" w:cs="B Nazanin"/>
          <w:color w:val="000000" w:themeColor="text1"/>
          <w:szCs w:val="26"/>
        </w:rPr>
        <w:t xml:space="preserve"> (SEM)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،</w:t>
      </w:r>
      <w:r w:rsidRPr="00227516">
        <w:rPr>
          <w:rFonts w:ascii="Times New Roman" w:hAnsi="Times New Roman" w:cs="B Nazanin"/>
          <w:color w:val="000000" w:themeColor="text1"/>
          <w:szCs w:val="26"/>
          <w:shd w:val="clear" w:color="auto" w:fill="FFFFFF"/>
          <w:rtl/>
        </w:rPr>
        <w:t xml:space="preserve"> میکروسکوپ</w:t>
      </w:r>
      <w:r w:rsidRPr="00227516">
        <w:rPr>
          <w:rFonts w:ascii="Times New Roman" w:hAnsi="Times New Roman" w:cs="B Nazanin"/>
          <w:color w:val="000000" w:themeColor="text1"/>
          <w:szCs w:val="26"/>
          <w:shd w:val="clear" w:color="auto" w:fill="FFFFFF"/>
        </w:rPr>
        <w:t xml:space="preserve"> </w:t>
      </w:r>
      <w:r w:rsidRPr="00227516">
        <w:rPr>
          <w:rFonts w:ascii="Times New Roman" w:hAnsi="Times New Roman" w:cs="B Nazanin"/>
          <w:color w:val="000000" w:themeColor="text1"/>
          <w:szCs w:val="26"/>
          <w:shd w:val="clear" w:color="auto" w:fill="FFFFFF"/>
          <w:rtl/>
        </w:rPr>
        <w:t>نیروی اتمی</w:t>
      </w:r>
      <w:r w:rsidRPr="00227516">
        <w:rPr>
          <w:rFonts w:ascii="Times New Roman" w:hAnsi="Times New Roman" w:cs="B Nazanin"/>
          <w:color w:val="000000" w:themeColor="text1"/>
          <w:szCs w:val="26"/>
          <w:shd w:val="clear" w:color="auto" w:fill="FFFFFF"/>
        </w:rPr>
        <w:t>(AFM)</w:t>
      </w:r>
      <w:r w:rsidRPr="00227516">
        <w:rPr>
          <w:rFonts w:ascii="Times New Roman" w:hAnsi="Times New Roman" w:cs="B Nazanin" w:hint="cs"/>
          <w:color w:val="000000" w:themeColor="text1"/>
          <w:szCs w:val="26"/>
          <w:shd w:val="clear" w:color="auto" w:fill="FFFFFF"/>
          <w:rtl/>
        </w:rPr>
        <w:t>و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آنال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ز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 پایداری حرارتی</w:t>
      </w:r>
      <w:r w:rsidRPr="00227516">
        <w:rPr>
          <w:rFonts w:ascii="Times New Roman" w:hAnsi="Times New Roman" w:cs="B Nazanin"/>
          <w:color w:val="000000" w:themeColor="text1"/>
          <w:szCs w:val="26"/>
        </w:rPr>
        <w:t>)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 </w:t>
      </w:r>
      <w:r w:rsidRPr="00227516">
        <w:rPr>
          <w:rFonts w:ascii="Times New Roman" w:hAnsi="Times New Roman" w:cs="B Nazanin"/>
          <w:color w:val="000000" w:themeColor="text1"/>
          <w:szCs w:val="26"/>
        </w:rPr>
        <w:t>(TGA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 شناسایی شده است</w:t>
      </w:r>
      <w:r w:rsidRPr="00227516">
        <w:rPr>
          <w:rFonts w:ascii="Times New Roman" w:hAnsi="Times New Roman" w:cs="B Nazanin"/>
          <w:color w:val="000000" w:themeColor="text1"/>
          <w:szCs w:val="26"/>
          <w:rtl/>
        </w:rPr>
        <w:t xml:space="preserve">. 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همچنین جهت بررسی مشتقات سنتز شده آنالیزهای لازم همچون </w:t>
      </w:r>
      <w:r w:rsidRPr="00227516">
        <w:rPr>
          <w:rFonts w:ascii="Times New Roman" w:hAnsi="Times New Roman" w:cs="B Nazanin"/>
          <w:color w:val="000000" w:themeColor="text1"/>
          <w:szCs w:val="26"/>
        </w:rPr>
        <w:t>FT-IR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 ،رزونانس مغناطیسی </w:t>
      </w:r>
      <w:r w:rsidRPr="00227516">
        <w:rPr>
          <w:rFonts w:ascii="Times New Roman" w:hAnsi="Times New Roman" w:cs="B Nazanin" w:hint="eastAsia"/>
          <w:color w:val="000000" w:themeColor="text1"/>
          <w:szCs w:val="26"/>
          <w:rtl/>
        </w:rPr>
        <w:t>هسته‌ا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ی</w:t>
      </w:r>
      <w:r w:rsidRPr="00227516">
        <w:rPr>
          <w:rFonts w:ascii="Times New Roman" w:hAnsi="Times New Roman" w:cs="B Nazanin"/>
          <w:color w:val="000000" w:themeColor="text1"/>
          <w:szCs w:val="26"/>
        </w:rPr>
        <w:t xml:space="preserve"> (NMR)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>، طیف سنجی جرمی</w:t>
      </w:r>
      <w:r w:rsidRPr="00227516">
        <w:rPr>
          <w:rFonts w:ascii="Times New Roman" w:hAnsi="Times New Roman" w:cs="B Nazanin"/>
          <w:color w:val="000000" w:themeColor="text1"/>
          <w:szCs w:val="26"/>
        </w:rPr>
        <w:t>(MS)</w:t>
      </w:r>
      <w:r w:rsidRPr="00227516">
        <w:rPr>
          <w:rFonts w:ascii="Times New Roman" w:hAnsi="Times New Roman" w:cs="B Nazanin" w:hint="cs"/>
          <w:color w:val="000000" w:themeColor="text1"/>
          <w:szCs w:val="26"/>
          <w:rtl/>
        </w:rPr>
        <w:t xml:space="preserve"> و ارزیابی فعالیت های ضد سرطانی صورت گرفت.</w:t>
      </w:r>
    </w:p>
    <w:p w14:paraId="3D68EDDB" w14:textId="77777777" w:rsidR="00227516" w:rsidRPr="00266827" w:rsidRDefault="00227516">
      <w:pPr>
        <w:jc w:val="both"/>
        <w:rPr>
          <w:rFonts w:cs="B Nazanin"/>
          <w:b/>
          <w:bCs/>
          <w:sz w:val="24"/>
          <w:szCs w:val="24"/>
        </w:rPr>
      </w:pPr>
    </w:p>
    <w:sectPr w:rsidR="00227516" w:rsidRPr="00266827" w:rsidSect="00FC4271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9D9AF2" w14:textId="77777777" w:rsidR="00F30C67" w:rsidRDefault="00F30C67" w:rsidP="00FC4271">
      <w:pPr>
        <w:spacing w:after="0" w:line="240" w:lineRule="auto"/>
      </w:pPr>
      <w:r>
        <w:separator/>
      </w:r>
    </w:p>
  </w:endnote>
  <w:endnote w:type="continuationSeparator" w:id="0">
    <w:p w14:paraId="7A05073A" w14:textId="77777777" w:rsidR="00F30C67" w:rsidRDefault="00F30C67" w:rsidP="00FC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30EB2" w14:textId="77777777" w:rsidR="00F30C67" w:rsidRDefault="00F30C67" w:rsidP="00FC4271">
      <w:pPr>
        <w:spacing w:after="0" w:line="240" w:lineRule="auto"/>
      </w:pPr>
      <w:r>
        <w:separator/>
      </w:r>
    </w:p>
  </w:footnote>
  <w:footnote w:type="continuationSeparator" w:id="0">
    <w:p w14:paraId="626341A6" w14:textId="77777777" w:rsidR="00F30C67" w:rsidRDefault="00F30C67" w:rsidP="00FC4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4FF"/>
    <w:rsid w:val="000A2DA7"/>
    <w:rsid w:val="001158C2"/>
    <w:rsid w:val="0017480D"/>
    <w:rsid w:val="001E296F"/>
    <w:rsid w:val="00227516"/>
    <w:rsid w:val="00266827"/>
    <w:rsid w:val="005174FF"/>
    <w:rsid w:val="006104E9"/>
    <w:rsid w:val="00636F6E"/>
    <w:rsid w:val="00643239"/>
    <w:rsid w:val="006A1BC3"/>
    <w:rsid w:val="00834E22"/>
    <w:rsid w:val="00882CE2"/>
    <w:rsid w:val="00960884"/>
    <w:rsid w:val="00A05EE4"/>
    <w:rsid w:val="00A36843"/>
    <w:rsid w:val="00AE6CD1"/>
    <w:rsid w:val="00CC47B3"/>
    <w:rsid w:val="00DA1173"/>
    <w:rsid w:val="00E1017E"/>
    <w:rsid w:val="00F16F34"/>
    <w:rsid w:val="00F30C67"/>
    <w:rsid w:val="00F63D3B"/>
    <w:rsid w:val="00FC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0029B"/>
  <w15:docId w15:val="{BDBEED41-BF23-4741-B392-7202C5F1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71"/>
  </w:style>
  <w:style w:type="paragraph" w:styleId="Footer">
    <w:name w:val="footer"/>
    <w:basedOn w:val="Normal"/>
    <w:link w:val="Foot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D807B-A976-425A-86C7-DA94B6531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Mo</cp:lastModifiedBy>
  <cp:revision>2</cp:revision>
  <cp:lastPrinted>2025-10-17T16:48:00Z</cp:lastPrinted>
  <dcterms:created xsi:type="dcterms:W3CDTF">2025-10-18T22:24:00Z</dcterms:created>
  <dcterms:modified xsi:type="dcterms:W3CDTF">2025-10-18T22:24:00Z</dcterms:modified>
</cp:coreProperties>
</file>